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C9" w:rsidRPr="00AD4A6B" w:rsidRDefault="006613C9" w:rsidP="006613C9">
      <w:pPr>
        <w:jc w:val="center"/>
        <w:rPr>
          <w:rFonts w:ascii="Arial" w:hAnsi="Arial" w:cs="Arial"/>
          <w:sz w:val="23"/>
          <w:szCs w:val="23"/>
          <w:u w:val="single"/>
        </w:rPr>
      </w:pPr>
      <w:r w:rsidRPr="00AD4A6B">
        <w:rPr>
          <w:rFonts w:ascii="Arial" w:hAnsi="Arial" w:cs="Arial"/>
          <w:b/>
          <w:bCs/>
          <w:iCs/>
          <w:sz w:val="23"/>
          <w:szCs w:val="23"/>
          <w:u w:val="single"/>
        </w:rPr>
        <w:t>E M E N T Á R I O</w:t>
      </w:r>
    </w:p>
    <w:p w:rsidR="006613C9" w:rsidRPr="00AD4A6B" w:rsidRDefault="006613C9" w:rsidP="006613C9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6613C9" w:rsidRPr="00AD4A6B" w:rsidRDefault="006613C9" w:rsidP="006613C9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AD4A6B">
        <w:rPr>
          <w:rFonts w:ascii="Arial" w:hAnsi="Arial" w:cs="Arial"/>
          <w:b/>
          <w:bCs/>
          <w:sz w:val="23"/>
          <w:szCs w:val="23"/>
        </w:rPr>
        <w:t>33ª Reunião Ordinária, de 15 de setembro de 2015.</w:t>
      </w:r>
    </w:p>
    <w:p w:rsidR="006613C9" w:rsidRPr="00AD4A6B" w:rsidRDefault="006613C9" w:rsidP="006613C9">
      <w:pPr>
        <w:ind w:left="1418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6613C9" w:rsidRPr="00AD4A6B" w:rsidRDefault="006613C9" w:rsidP="006613C9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AD4A6B">
        <w:rPr>
          <w:rFonts w:ascii="Arial" w:hAnsi="Arial" w:cs="Arial"/>
          <w:b/>
          <w:bCs/>
          <w:sz w:val="23"/>
          <w:szCs w:val="23"/>
          <w:u w:val="single"/>
        </w:rPr>
        <w:t>DOCUMENTOS RECEBIDOS DO PODER EXECUTIVO</w:t>
      </w:r>
      <w:r w:rsidRPr="00AD4A6B">
        <w:rPr>
          <w:rFonts w:ascii="Arial" w:hAnsi="Arial" w:cs="Arial"/>
          <w:b/>
          <w:bCs/>
          <w:sz w:val="23"/>
          <w:szCs w:val="23"/>
        </w:rPr>
        <w:t>:</w:t>
      </w:r>
    </w:p>
    <w:p w:rsidR="006613C9" w:rsidRPr="00AD4A6B" w:rsidRDefault="006613C9" w:rsidP="006613C9">
      <w:pPr>
        <w:rPr>
          <w:rFonts w:ascii="Arial" w:hAnsi="Arial" w:cs="Arial"/>
          <w:b/>
          <w:bCs/>
          <w:sz w:val="23"/>
          <w:szCs w:val="23"/>
        </w:rPr>
      </w:pPr>
    </w:p>
    <w:p w:rsidR="006613C9" w:rsidRPr="00AD4A6B" w:rsidRDefault="006613C9" w:rsidP="006613C9">
      <w:pPr>
        <w:ind w:firstLine="708"/>
        <w:rPr>
          <w:rFonts w:ascii="Arial" w:hAnsi="Arial" w:cs="Arial"/>
          <w:b/>
          <w:bCs/>
          <w:sz w:val="23"/>
          <w:szCs w:val="23"/>
        </w:rPr>
      </w:pPr>
      <w:r w:rsidRPr="00AD4A6B">
        <w:rPr>
          <w:rFonts w:ascii="Arial" w:hAnsi="Arial" w:cs="Arial"/>
          <w:bCs/>
          <w:sz w:val="23"/>
          <w:szCs w:val="23"/>
        </w:rPr>
        <w:t>Resposta dos Requerimentos nº 1084, 1129, 1130, 1138, 1142, 1144 a 1154, 1159 a 1162, 1164 a 1166, 1168, 1170 a 1172, 1176, 1177, 1179, 1188, 1189, 1192 a 1205/2015.</w:t>
      </w:r>
    </w:p>
    <w:p w:rsidR="006613C9" w:rsidRPr="00AD4A6B" w:rsidRDefault="006613C9" w:rsidP="006613C9">
      <w:pPr>
        <w:rPr>
          <w:rFonts w:ascii="Arial" w:hAnsi="Arial" w:cs="Arial"/>
          <w:bCs/>
          <w:sz w:val="23"/>
          <w:szCs w:val="23"/>
        </w:rPr>
      </w:pPr>
      <w:r w:rsidRPr="00AD4A6B">
        <w:rPr>
          <w:rFonts w:ascii="Arial" w:hAnsi="Arial" w:cs="Arial"/>
          <w:b/>
          <w:bCs/>
          <w:sz w:val="23"/>
          <w:szCs w:val="23"/>
        </w:rPr>
        <w:tab/>
      </w:r>
    </w:p>
    <w:p w:rsidR="006613C9" w:rsidRPr="00AD4A6B" w:rsidRDefault="006613C9" w:rsidP="006613C9">
      <w:pPr>
        <w:ind w:firstLine="993"/>
        <w:rPr>
          <w:rFonts w:ascii="Arial" w:hAnsi="Arial" w:cs="Arial"/>
          <w:b/>
          <w:bCs/>
          <w:sz w:val="23"/>
          <w:szCs w:val="23"/>
        </w:rPr>
      </w:pPr>
      <w:r w:rsidRPr="00AD4A6B">
        <w:rPr>
          <w:rFonts w:ascii="Arial" w:hAnsi="Arial" w:cs="Arial"/>
          <w:b/>
          <w:bCs/>
          <w:sz w:val="23"/>
          <w:szCs w:val="23"/>
          <w:u w:val="single"/>
        </w:rPr>
        <w:t>OFÍCIOS</w:t>
      </w:r>
      <w:r w:rsidRPr="00AD4A6B">
        <w:rPr>
          <w:rFonts w:ascii="Arial" w:hAnsi="Arial" w:cs="Arial"/>
          <w:b/>
          <w:bCs/>
          <w:sz w:val="23"/>
          <w:szCs w:val="23"/>
        </w:rPr>
        <w:t>:</w:t>
      </w:r>
    </w:p>
    <w:p w:rsidR="006613C9" w:rsidRPr="00AD4A6B" w:rsidRDefault="006613C9" w:rsidP="006613C9">
      <w:pPr>
        <w:rPr>
          <w:rFonts w:ascii="Arial" w:hAnsi="Arial" w:cs="Arial"/>
          <w:b/>
          <w:bCs/>
          <w:sz w:val="23"/>
          <w:szCs w:val="23"/>
        </w:rPr>
      </w:pPr>
      <w:r w:rsidRPr="00AD4A6B">
        <w:rPr>
          <w:rFonts w:ascii="Arial" w:hAnsi="Arial" w:cs="Arial"/>
          <w:b/>
          <w:bCs/>
          <w:sz w:val="23"/>
          <w:szCs w:val="23"/>
        </w:rPr>
        <w:tab/>
      </w:r>
    </w:p>
    <w:p w:rsidR="006613C9" w:rsidRPr="00AD4A6B" w:rsidRDefault="006613C9" w:rsidP="006613C9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AD4A6B">
        <w:rPr>
          <w:rFonts w:ascii="Arial" w:hAnsi="Arial" w:cs="Arial"/>
          <w:b/>
          <w:bCs/>
          <w:sz w:val="23"/>
          <w:szCs w:val="23"/>
        </w:rPr>
        <w:tab/>
      </w:r>
      <w:r w:rsidRPr="00AD4A6B">
        <w:rPr>
          <w:rFonts w:ascii="Arial" w:hAnsi="Arial" w:cs="Arial"/>
          <w:sz w:val="23"/>
          <w:szCs w:val="23"/>
        </w:rPr>
        <w:t>Recebido do Sr. Rodrigo Maiello, Secretário Municipal de Governo, informando o recebimento das Indicações da 28ª Reunião Ordinária.</w:t>
      </w:r>
    </w:p>
    <w:p w:rsidR="006613C9" w:rsidRPr="00AD4A6B" w:rsidRDefault="006613C9" w:rsidP="006613C9">
      <w:pPr>
        <w:jc w:val="both"/>
        <w:rPr>
          <w:rFonts w:ascii="Arial" w:hAnsi="Arial" w:cs="Arial"/>
          <w:bCs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Recebido do Sr. Rodrigo Maiello, Secretário Municipal de Governo, informando o recebimento das Moções nº 453 a 455, 458 a 460, 462, 465, 466, 468, 470, 471, 473 a 476, 481 e 483/2015.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Recebido da Secretaria Municipal de Saúde, solicitando uso do Plenário no dia 30 de setembro, a partir das 10 horas, para realização da Audiência Pública da Saúde, referente ao 2º quadrimestre de 2015.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Cs/>
          <w:sz w:val="23"/>
          <w:szCs w:val="23"/>
        </w:rPr>
      </w:pPr>
      <w:r w:rsidRPr="00AD4A6B">
        <w:rPr>
          <w:rFonts w:ascii="Arial" w:hAnsi="Arial" w:cs="Arial"/>
          <w:bCs/>
          <w:sz w:val="23"/>
          <w:szCs w:val="23"/>
        </w:rPr>
        <w:t xml:space="preserve">Recebido do </w:t>
      </w:r>
      <w:r w:rsidRPr="00AD4A6B">
        <w:rPr>
          <w:rFonts w:ascii="Arial" w:hAnsi="Arial" w:cs="Arial"/>
          <w:sz w:val="23"/>
          <w:szCs w:val="23"/>
        </w:rPr>
        <w:t>Exmo.</w:t>
      </w:r>
      <w:r w:rsidRPr="00AD4A6B">
        <w:rPr>
          <w:rFonts w:ascii="Arial" w:hAnsi="Arial" w:cs="Arial"/>
          <w:bCs/>
          <w:sz w:val="23"/>
          <w:szCs w:val="23"/>
        </w:rPr>
        <w:t xml:space="preserve"> Sr. Prefeito Municipal,</w:t>
      </w:r>
      <w:r w:rsidRPr="00AD4A6B">
        <w:rPr>
          <w:rFonts w:ascii="Arial" w:hAnsi="Arial" w:cs="Arial"/>
          <w:sz w:val="23"/>
          <w:szCs w:val="23"/>
        </w:rPr>
        <w:t xml:space="preserve"> Denis Eduardo Andia,</w:t>
      </w:r>
      <w:r w:rsidRPr="00AD4A6B">
        <w:rPr>
          <w:rFonts w:ascii="Arial" w:hAnsi="Arial" w:cs="Arial"/>
          <w:bCs/>
          <w:sz w:val="23"/>
          <w:szCs w:val="23"/>
        </w:rPr>
        <w:t xml:space="preserve"> encaminhando sanção das seguintes Leis:</w:t>
      </w:r>
    </w:p>
    <w:p w:rsidR="006613C9" w:rsidRPr="00AD4A6B" w:rsidRDefault="006613C9" w:rsidP="006613C9">
      <w:pPr>
        <w:pStyle w:val="Recuodecorpodetexto"/>
        <w:ind w:firstLine="708"/>
        <w:rPr>
          <w:rFonts w:ascii="Arial" w:hAnsi="Arial" w:cs="Arial"/>
          <w:bCs/>
          <w:sz w:val="23"/>
          <w:szCs w:val="23"/>
        </w:rPr>
      </w:pPr>
    </w:p>
    <w:p w:rsidR="006613C9" w:rsidRPr="00AD4A6B" w:rsidRDefault="006613C9" w:rsidP="006613C9">
      <w:pPr>
        <w:pStyle w:val="Recuodecorpodetexto"/>
        <w:ind w:firstLine="709"/>
        <w:rPr>
          <w:rFonts w:ascii="Arial" w:hAnsi="Arial" w:cs="Arial"/>
          <w:bCs/>
          <w:sz w:val="23"/>
          <w:szCs w:val="23"/>
        </w:rPr>
      </w:pPr>
      <w:r w:rsidRPr="00AD4A6B">
        <w:rPr>
          <w:rFonts w:ascii="Arial" w:hAnsi="Arial" w:cs="Arial"/>
          <w:bCs/>
          <w:sz w:val="23"/>
          <w:szCs w:val="23"/>
        </w:rPr>
        <w:t>Lei Municipal nº 3758 de 10 de setembro de 2015, que ‘Dispõe sobre o Conselho Municipal de Políticas Públicas sobre Álcool e outras Drogas, dando outras providências’, oriunda do Projeto de Lei nº 69/2015, de autoria do Poder Legislativo (Ver. Giovanni Bonfim).</w:t>
      </w:r>
    </w:p>
    <w:p w:rsidR="006613C9" w:rsidRPr="00AD4A6B" w:rsidRDefault="006613C9" w:rsidP="006613C9">
      <w:pPr>
        <w:pStyle w:val="Recuodecorpodetexto"/>
        <w:ind w:firstLine="709"/>
        <w:rPr>
          <w:rFonts w:ascii="Arial" w:hAnsi="Arial" w:cs="Arial"/>
          <w:bCs/>
          <w:sz w:val="23"/>
          <w:szCs w:val="23"/>
        </w:rPr>
      </w:pPr>
    </w:p>
    <w:p w:rsidR="006613C9" w:rsidRPr="00AD4A6B" w:rsidRDefault="006613C9" w:rsidP="006613C9">
      <w:pPr>
        <w:pStyle w:val="Recuodecorpodetexto"/>
        <w:ind w:firstLine="709"/>
        <w:rPr>
          <w:rFonts w:ascii="Arial" w:hAnsi="Arial" w:cs="Arial"/>
          <w:bCs/>
          <w:sz w:val="23"/>
          <w:szCs w:val="23"/>
        </w:rPr>
      </w:pPr>
      <w:r w:rsidRPr="00AD4A6B">
        <w:rPr>
          <w:rFonts w:ascii="Arial" w:hAnsi="Arial" w:cs="Arial"/>
          <w:bCs/>
          <w:sz w:val="23"/>
          <w:szCs w:val="23"/>
        </w:rPr>
        <w:t>Lei Municipal nº 3759 de 10 de setembro de 2015, que ‘Autoriza o Município de Santa Bárbara d’Oeste a realizar o evento “Festa Comunitária Cristã”, e dá outras providencias’, oriunda do Projeto de Lei nº 66/2015, de autoria do Poder Legislativo (Ver. Carlos Fontes).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  <w:u w:val="single"/>
        </w:rPr>
        <w:t>PORTARIAS</w:t>
      </w:r>
      <w:r w:rsidRPr="00AD4A6B">
        <w:rPr>
          <w:rFonts w:ascii="Arial" w:hAnsi="Arial" w:cs="Arial"/>
          <w:b/>
          <w:sz w:val="23"/>
          <w:szCs w:val="23"/>
        </w:rPr>
        <w:t>: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Nº 398 – Revoga a Portaria 885/2013 que nomeou Aparecido Donizete Paulino, como Chefe de Setor de Vigilância Epidemiológica.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Nº 399 – Nomeia Carolina Braga Sisti como Chefe de Setor de Vigilância Epidemiológica.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Cs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Nº 400 – Revoga a Portaria 49/2015 que nomeou Cássia Viviane Justi Mota como Diretor de Escola I.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bCs/>
          <w:sz w:val="23"/>
          <w:szCs w:val="23"/>
          <w:u w:val="single"/>
        </w:rPr>
        <w:lastRenderedPageBreak/>
        <w:t>DOCUMENTOS DE TERCEIROS</w:t>
      </w:r>
      <w:r w:rsidRPr="00AD4A6B">
        <w:rPr>
          <w:rFonts w:ascii="Arial" w:hAnsi="Arial" w:cs="Arial"/>
          <w:b/>
          <w:bCs/>
          <w:sz w:val="23"/>
          <w:szCs w:val="23"/>
        </w:rPr>
        <w:t>: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Recebido do Sr. Francisco Eduardo Pessini Bedran, requerendo o seu desligamento das funções de assessor parlamentar.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Recebido da Promotoria de Justiça de Santa Bárbara d’Oeste, solicitando o número de proposituras produzidas pelos vereadores nos anos de 2013, 2014 e 2015.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Recebido da Promotoria de Justiça de Santa Bárbara d’Oeste, comunicando o indeferimento da representação referente a acumulação de cargos públicos do Procurador Chefe da Câmara Municipal de Santa Bárbara d’Oeste.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9"/>
        <w:jc w:val="both"/>
        <w:rPr>
          <w:rFonts w:ascii="Arial" w:hAnsi="Arial" w:cs="Arial"/>
          <w:b/>
          <w:bCs/>
          <w:sz w:val="23"/>
          <w:szCs w:val="23"/>
        </w:rPr>
      </w:pPr>
      <w:r w:rsidRPr="00AD4A6B">
        <w:rPr>
          <w:rFonts w:ascii="Arial" w:hAnsi="Arial" w:cs="Arial"/>
          <w:b/>
          <w:bCs/>
          <w:sz w:val="23"/>
          <w:szCs w:val="23"/>
          <w:u w:val="single"/>
        </w:rPr>
        <w:t>DOCUMENTOS DESTE PODER LEGISLATIVO</w:t>
      </w:r>
      <w:r w:rsidRPr="00AD4A6B">
        <w:rPr>
          <w:rFonts w:ascii="Arial" w:hAnsi="Arial" w:cs="Arial"/>
          <w:b/>
          <w:bCs/>
          <w:sz w:val="23"/>
          <w:szCs w:val="23"/>
        </w:rPr>
        <w:t>: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Recebido da Diretoria Administrativa Financeira, encaminhando o balancete de receitas e despesas de 01/08/2015 a 31/08/2015.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  <w:u w:val="single"/>
        </w:rPr>
        <w:t>ATOS DA MESA</w:t>
      </w:r>
      <w:r w:rsidRPr="00AD4A6B">
        <w:rPr>
          <w:rFonts w:ascii="Arial" w:hAnsi="Arial" w:cs="Arial"/>
          <w:b/>
          <w:sz w:val="23"/>
          <w:szCs w:val="23"/>
        </w:rPr>
        <w:t>: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64</w:t>
      </w:r>
      <w:r w:rsidRPr="00AD4A6B">
        <w:rPr>
          <w:rFonts w:ascii="Arial" w:hAnsi="Arial" w:cs="Arial"/>
          <w:sz w:val="23"/>
          <w:szCs w:val="23"/>
        </w:rPr>
        <w:t xml:space="preserve"> – Exonera o Sr. Diogo Aparecido de Oliveira dos Santos, do cargo em comissão de Assessor Parlamentar.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65</w:t>
      </w:r>
      <w:r w:rsidRPr="00AD4A6B">
        <w:rPr>
          <w:rFonts w:ascii="Arial" w:hAnsi="Arial" w:cs="Arial"/>
          <w:sz w:val="23"/>
          <w:szCs w:val="23"/>
        </w:rPr>
        <w:t xml:space="preserve"> – Exonera o Sr. Everaldo Alves da Silva, do cargo em comissão de Assessor Parlamentar.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66</w:t>
      </w:r>
      <w:r w:rsidRPr="00AD4A6B">
        <w:rPr>
          <w:rFonts w:ascii="Arial" w:hAnsi="Arial" w:cs="Arial"/>
          <w:sz w:val="23"/>
          <w:szCs w:val="23"/>
        </w:rPr>
        <w:t xml:space="preserve"> – Exonera o Sr. Roniebes de Paula, do cargo em comissão de Assessor Parlamentar.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67</w:t>
      </w:r>
      <w:r w:rsidRPr="00AD4A6B">
        <w:rPr>
          <w:rFonts w:ascii="Arial" w:hAnsi="Arial" w:cs="Arial"/>
          <w:sz w:val="23"/>
          <w:szCs w:val="23"/>
        </w:rPr>
        <w:t xml:space="preserve"> – Outorga a Medalha ‘Dona Margarida da Graça Martins - a Fundadora’ e o Diploma de Gratidão, instituídos pelo Poder Legislativo, ao Sr. Nonato Neto Maia, pelos excelentes trabalhos realizados no município.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68</w:t>
      </w:r>
      <w:r w:rsidRPr="00AD4A6B">
        <w:rPr>
          <w:rFonts w:ascii="Arial" w:hAnsi="Arial" w:cs="Arial"/>
          <w:sz w:val="23"/>
          <w:szCs w:val="23"/>
        </w:rPr>
        <w:t xml:space="preserve"> – Outorga o Certificado de ‘Funcionário Público do Ano’, instituído pelo Poder Legislativo, ao Sr. Gladson Souza Jesus, em razão de mérito baseado em critérios de iniciativa, produtividade, eficiência e dedicação ao serviço público.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69</w:t>
      </w:r>
      <w:r w:rsidRPr="00AD4A6B">
        <w:rPr>
          <w:rFonts w:ascii="Arial" w:hAnsi="Arial" w:cs="Arial"/>
          <w:sz w:val="23"/>
          <w:szCs w:val="23"/>
        </w:rPr>
        <w:t xml:space="preserve"> – Outorga o Certificado de Vulto Emérito, ao Sr. Luiz Hayashida, para homenagear a sua relevante participação na construção da história barbarense na área da Engenharia Civil.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70</w:t>
      </w:r>
      <w:r w:rsidRPr="00AD4A6B">
        <w:rPr>
          <w:rFonts w:ascii="Arial" w:hAnsi="Arial" w:cs="Arial"/>
          <w:sz w:val="23"/>
          <w:szCs w:val="23"/>
        </w:rPr>
        <w:t xml:space="preserve"> – Nomeia o Sr. Luis Alves Caris no cargo em comissão de Assessor Parlamentar.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71</w:t>
      </w:r>
      <w:r w:rsidRPr="00AD4A6B">
        <w:rPr>
          <w:rFonts w:ascii="Arial" w:hAnsi="Arial" w:cs="Arial"/>
          <w:sz w:val="23"/>
          <w:szCs w:val="23"/>
        </w:rPr>
        <w:t xml:space="preserve"> – Nomeia a Sra. Rosemir Cardoso dos Santos no cargo em comissão de Assessor Parlamentar.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Nº 72</w:t>
      </w:r>
      <w:r w:rsidRPr="00AD4A6B">
        <w:rPr>
          <w:rFonts w:ascii="Arial" w:hAnsi="Arial" w:cs="Arial"/>
          <w:sz w:val="23"/>
          <w:szCs w:val="23"/>
        </w:rPr>
        <w:t xml:space="preserve"> – Outorga o Certificado de ‘Funcionário Público do Ano’, instituídos pelo Poder Legislativo, a Sra. Joana Scarpelin Cardoso, em razão de mérito baseado em critérios de iniciativa, produtividade, eficiência e dedicação ao serviço público.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73</w:t>
      </w:r>
      <w:r w:rsidRPr="00AD4A6B">
        <w:rPr>
          <w:rFonts w:ascii="Arial" w:hAnsi="Arial" w:cs="Arial"/>
          <w:sz w:val="23"/>
          <w:szCs w:val="23"/>
        </w:rPr>
        <w:t xml:space="preserve"> – Outorga o Certificado de Vulto Emérito, ao Sr. Clemilton Guedes de Melo, para homenagear a sua relevante participação na política barbarense.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74</w:t>
      </w:r>
      <w:r w:rsidRPr="00AD4A6B">
        <w:rPr>
          <w:rFonts w:ascii="Arial" w:hAnsi="Arial" w:cs="Arial"/>
          <w:sz w:val="23"/>
          <w:szCs w:val="23"/>
        </w:rPr>
        <w:t xml:space="preserve"> – Outorga o Certificado de ‘Funcionário Público do Ano’, instituídos pelo Poder Legislativo, ao Sr. Rogério Fogaça, em razão de mérito baseado em critérios de iniciativa, produtividade, eficiência e dedicação ao serviço público.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77</w:t>
      </w:r>
      <w:r w:rsidRPr="00AD4A6B">
        <w:rPr>
          <w:rFonts w:ascii="Arial" w:hAnsi="Arial" w:cs="Arial"/>
          <w:sz w:val="23"/>
          <w:szCs w:val="23"/>
        </w:rPr>
        <w:t xml:space="preserve"> – Abre crédito adicional suplementar.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  <w:u w:val="single"/>
        </w:rPr>
        <w:t>PROJETOS DE LEI</w:t>
      </w:r>
      <w:r w:rsidRPr="00AD4A6B">
        <w:rPr>
          <w:rFonts w:ascii="Arial" w:hAnsi="Arial" w:cs="Arial"/>
          <w:b/>
          <w:sz w:val="23"/>
          <w:szCs w:val="23"/>
        </w:rPr>
        <w:t>: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Autoria: Ver. Fabiano Pinguim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100</w:t>
      </w:r>
      <w:r w:rsidRPr="00AD4A6B">
        <w:rPr>
          <w:rFonts w:ascii="Arial" w:hAnsi="Arial" w:cs="Arial"/>
          <w:sz w:val="23"/>
          <w:szCs w:val="23"/>
        </w:rPr>
        <w:t xml:space="preserve"> – Altera o zoneamento de toda a extensão da Rua do Irídio, no bairro Mollon, dando outras providências.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  <w:u w:val="single"/>
        </w:rPr>
        <w:t>PROJETO DE DECRETO LEGISLATIVO</w:t>
      </w:r>
      <w:r w:rsidRPr="00AD4A6B">
        <w:rPr>
          <w:rFonts w:ascii="Arial" w:hAnsi="Arial" w:cs="Arial"/>
          <w:b/>
          <w:sz w:val="23"/>
          <w:szCs w:val="23"/>
        </w:rPr>
        <w:t>: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Autoria: Ver. Felipe Sanches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13</w:t>
      </w:r>
      <w:r w:rsidRPr="00AD4A6B">
        <w:rPr>
          <w:rFonts w:ascii="Arial" w:hAnsi="Arial" w:cs="Arial"/>
          <w:sz w:val="23"/>
          <w:szCs w:val="23"/>
        </w:rPr>
        <w:t xml:space="preserve"> – Dispõe sobre a concessão do Título Honorífico de “Cidadão Barbarense” a Senhora Lazara Marlene Cristófoli de Paula, dando outras providências.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Autoria: Ver. Gustavo Bagnoli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14</w:t>
      </w:r>
      <w:r w:rsidRPr="00AD4A6B">
        <w:rPr>
          <w:rFonts w:ascii="Arial" w:hAnsi="Arial" w:cs="Arial"/>
          <w:sz w:val="23"/>
          <w:szCs w:val="23"/>
        </w:rPr>
        <w:t xml:space="preserve"> – Dispõe sobre a concessão do Título Honorífico de “Cidadã Barbarense” a Sr.ª Dalva Segura Martins, dando outras providências.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  <w:u w:val="single"/>
        </w:rPr>
        <w:t>REQUERIMENTOS À PRESIDÊNCIA</w:t>
      </w:r>
      <w:r w:rsidRPr="00AD4A6B">
        <w:rPr>
          <w:rFonts w:ascii="Arial" w:hAnsi="Arial" w:cs="Arial"/>
          <w:b/>
          <w:sz w:val="23"/>
          <w:szCs w:val="23"/>
        </w:rPr>
        <w:t>: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Recebido do Ver. Felipe Sanches, requerendo a contratação do Sr. Eduardo Henrique Scarso para exercer as funções de Assessor Parlamentar.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Recebido do Ver. Giovanni Bonfim, requerendo parecer da Procuradoria referente ao Projeto de Lei Complementar nº 25/2015 e parecer da Procuradoria e Controladoria referente ao Projeto de Lei nº 89/2015.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MOÇÕES:</w:t>
      </w:r>
    </w:p>
    <w:p w:rsidR="006613C9" w:rsidRPr="00AD4A6B" w:rsidRDefault="006613C9" w:rsidP="006613C9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501 a 553/2015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501/2015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CARECA DO ESPORTE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Jornal Diário de Santa Bárbara pelo aniversário de 30 anos comemorado no último dia 7 de setembro.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502/2015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URUGUAIO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Dr. Rômulo Gobbi e sua equipe, pelos excelentes trabalhos realizados frente à Secretaria de Segurança e Trânsito e Defesa Civil,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503/2015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apelo ao setor competente que estuda a possibilidade de realizar a operação “Cata Treco” em nosso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504/2015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FELIPE SANCHES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12 anos de Emancipação da Igreja Evangélica Assembleia de Deus, Ministério Madureira em Santa Barbara d Oeste.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505/2015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Jornal Diário de Santa Bárbara pelos 30 anos de fundação.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506/2015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JUCA BORTOLUCCI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KUMON INSTITUTO DE EDUCAÇÃO LTDA. pelos 20 anos de atuação da unidade em Santa Bárbara d’Oeste.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507/2015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BEBETO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apelo a CDHU – Companhia de Desenvolvimento Habitacional e Urbano, Regional de Campinas e à Prefeitura Municipal de Santa Bárbara d’Oeste, por providências quanto aos reparos nos telhados dos blocos do Conjunto Habitacional Roberto Romano ocorridos por força do temporal causado em 08/09/2015, no Município de Santa Bárbara d’Oeste, conforme se específica.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508/2015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ADI “Euvaldo de Queiroz Dias”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Moção Nº 509/2015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ADI “Geraldo Rocha Campos” pela participação no Desfile Cívico de 7 de Setembro em celebração ao Dia da Independência do Brasil.</w:t>
      </w: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à Corporação Musical União Barbarense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Escola Imperial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FAMAM (Fanfarra Marcial Amigos)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Guarda Civil Municipal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Igreja Sara Nossa Terra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Ordem Demolay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 Policia Militar do Estado de São Paulo pela participação no Desfile Cívico de 7 de Setembro em celebração ao Dia da Independência do Brasil.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Moção Nº 517/2015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7º Grupamento do Corpo de Bombeiros do Estado de São Paulo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28º Batalhão de Infantaria Leve do Exército Brasileiro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519/2015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Centro de Atenção Integral à Criança (CAIC) “Irmã Dulce”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Grupo de Maracatu “Baque de Santa”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Grupo Escoteiro Uirapuru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SESI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do programa de Educação de Jovens e Adultos (EJA)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funcionários da Escola Estadual Prof.ª Benedicta Aranha de Oliveira Lino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Moção Nº 525/2015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Centro Integrado de Educação Pública (CIEP) “Leonel Brizola” pela participação no Desfile Cívico de 7 de Setembro.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atletas e servidores da Secretaria Municipal de Esportes pela participação no Desfile Cívico de 7 de Setembro.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grupos da Terceira Idade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motoristas da Secretaria Municipal de Saúde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529/2015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servidores do Departamento de Água e Esgoto (DAE) pela participação no Desfile Cívico de 7 de Setembro em celebração ao Dia da Independência do Brasil.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da (EMEFEI), “Prof.ª Maria Martiniano Gouvêia Valente (Dª. Bininha)”.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da (EMEFEI), “Prof.ª Purificacion S. Fonseca, (Dª. Pura)”.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da (EMEFEI), “Prof.ª Anália Lucca Furlan”.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Moção Nº 533/2015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da (EMEFEI), “Prof.ª Rosa Lee Carr Conti”.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da (EMEFEI), “Prof.ª Maria Augusta Canto Camargo Bilia”.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da (EMEFEI), “Prof.ª Iraídes Ferreira Lourenço”.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(EMEFEI), “Prof.ª Terezinha de Jesus Soares Quinalha”.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(EMEFEI), “Prof.ª Sonia Bataglia Cardoso”.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(EMEFEI), “Prof.ª Maria Regina Barbosa Carpim”.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539/2015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(EMEFEI), “Prof.ª Mariana Fracassi Schmidt”.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(EMEFEI), “Prof.ª Ruth Garrido Roque”.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(EMEFEI), “Prof. Vereador José Luiz Gomes da Silva”.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Moção Nº 542/2015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(EMEFEI), “Prof. Augusto Scomparim”.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(EMEFEI), “Prof.ª Gessi Terezinha Buschinelli Carneiro”.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da (EMEFEI), “Prof.ª Antonia Dagmar de Almeida Rosolen”.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Centro Integrado de Educação Publica (CIEP), “Carmelina Pellegrino Cervone”.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Centro Integrado de Educação Publica (CIEP), “Prof. José Renato Pedroso”.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Centro Integrado de Educação Publica (CIEP), “Prof.ª Therezinha de C. Pacheco Sbravatti.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Centro Integrado de Educação Publica (CIEP), “Angélica Sega Tremacoldi”.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549/2015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Alunos e Servidores do Centro Integrado de Educação Publica (CIEP), “Dom Eduardo Koiak”.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550/2015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BEBETO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apelo ao Excelentíssimo Senhor Prefeito Denis Eduardo Andia, para proceder à continuidade da obra da cobertura de quadra do Mollon.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Moção Nº 551/2015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à SESETRAN (Secretaria de Segurança e Trânsito e Defesa Civil), e CPFL (Companhia Paulista de Força e Luz), pelos trabalhos realizados com dedicação.</w:t>
      </w:r>
      <w:r w:rsidRPr="00AD4A6B">
        <w:rPr>
          <w:rFonts w:ascii="Arial" w:hAnsi="Arial" w:cs="Arial"/>
          <w:sz w:val="23"/>
          <w:szCs w:val="23"/>
        </w:rPr>
        <w:br/>
        <w:t>Para sanar os problemas causados pelo temporal do dia 08 de setembro de 2015.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552/2015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PEREIRA</w:t>
      </w:r>
    </w:p>
    <w:p w:rsidR="006613C9" w:rsidRPr="00AD4A6B" w:rsidRDefault="006613C9" w:rsidP="006613C9">
      <w:pPr>
        <w:spacing w:after="360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à Sociedade de São Vicente de Paulo – Conselho Central de Piracicaba – por ocasião da posse da nova diretoria.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553/2015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JUCA BORTOLUCCI</w:t>
      </w:r>
    </w:p>
    <w:p w:rsidR="006613C9" w:rsidRPr="00AD4A6B" w:rsidRDefault="006613C9" w:rsidP="006613C9">
      <w:pPr>
        <w:spacing w:after="360"/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 Sindicato dos Trabalhadores nas Indústrias Metalúrgicas, Mecânicas e de Material Elétrico, pela realização da “Festa do Trabalhador.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Moção Nº 554/2015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JUCA BORTOLUCCI</w:t>
      </w:r>
    </w:p>
    <w:p w:rsidR="006613C9" w:rsidRPr="00AD4A6B" w:rsidRDefault="006613C9" w:rsidP="006613C9">
      <w:pPr>
        <w:spacing w:after="360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Manifesta aplauso aos trabalhadores da CPFL, do Corpo de Bombeiros, Defesa Civil e Prefeitura Municipal, pelas ações conjuntas desenvolvidas na recuperação da cidade após o temporal ocorrido recentemente.</w:t>
      </w:r>
    </w:p>
    <w:p w:rsidR="006613C9" w:rsidRPr="00AD4A6B" w:rsidRDefault="006613C9" w:rsidP="006613C9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REQUERIMENTOS:</w:t>
      </w:r>
    </w:p>
    <w:p w:rsidR="006613C9" w:rsidRPr="00AD4A6B" w:rsidRDefault="006613C9" w:rsidP="006613C9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Nº 1257 a 1297/2015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1257/2015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175/2015 sobre o registro de preço para fornecimento de cobertores e edredons.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1258/2015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121/2015 para a contratação de empresa para a realização de exames médicos diversos, para usuários atendidos pela Rede Municipal de Saúde.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1259/2015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179/2015 sobre a aquisição de sacos de lixo branco leitoso para coleta de resíduos hospitalares.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Requerimento Nº 1260/2015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Senhora Mura Abdo Halabi,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1261/2015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jc w:val="both"/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162/2015 para a contratação de INSTITUIÇÃO DE LONGA PERMANÊNCIA PARA IDOSOS (a partir dos 60 anos de idade), do sexo masculino e do sexo feminino, para atendimento das necessidades de acolhimento, nestes casos, através de determinações judiciais e/ou medidas de proteção aos idosos, emitidas pelo Conselho Municipal do Idoso e/ou pelo CREAS – Centro de Referência Especializado de Assistência Social.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1262/2015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136/2015 sobre a aquisição de diciclo para a Guarda Civil Municipal.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1263/2015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174/2015 sobre a aquisição de materiais para o Centro de Controle de Zoonoses.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1264/2015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164/2015 sobre a aquisição de microcomputadores, impressoras e projetor.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1265/2015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178/2015 sobre o registro de preço para fornecimento de ferramentas diversas.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1266/2015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informação acerca do processo licitatório, na modalidade Pregão Presencial nº 180/2015 sobre a aquisição de fita accu check active e performa.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1267/2015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acerca do transporte público coletivo.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Requerimento Nº 1268/2015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GIOVANNI BONFIM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do Sr. ABRÃO BRUGNEROTTO.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1269/2015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de Amélia Pierini Marso,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ODETE FRACETTO AFONSO,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LOURDES LOPES BATISTA,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LAURA DA PIEDADE MARTINS DA CUNHA,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do SR. ABRÃO BRUGNEROTTO,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GENOEFA ARANTES DA SILVA, ocorrido recentemente.</w:t>
      </w: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MURA ABDO HALABI,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do SR. HENRIQUE FERREIRA DOS SANTOS, ocorrido recentemente.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Requerimento Nº 1277/2015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NEUSA APARECIDA NICOLA FOLSTER,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THERESA CAETANO DA SILVA,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1279/2015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do SR. ANTONIO SACHETTO,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senhora Maria Aparecida Cavicchioli,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acerca da construção do CIE (Centro de Iniciação ao Esporte), no município Santa Bárbara d’ Oeste.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PEREIRA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acerca dos beneficiários do programa Bolsa Família no município de Santa Bárbara d’Oeste.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acerca da construção de duas rotatórias entre os Bairros Terras de Santa Bárbara e Jardim Conceição, sendo, uma na Avenida Conceição Martins Machado, com as Ruas, Thirso Machado e Ana de Campos Machado e outra, na mesma avenida, com as Ruas, Prof.ª Yraídes Martins Machado e Alberto Prezoto.</w:t>
      </w: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FABIANO PINGUIM, BEBETO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sobre o novo Centro de Especialidades instalado entre as Ruas Graça Martins e Inácio Antônio, no Centro.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Requerimento Nº 1285/2015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com relação à construção de duas lombadas na Rua Cônego Luís Vieira Silva, uma em frete ao Bar da “Preta” ao lado da praça, no n.º 36 e outra em frente ao n.º 90 no bairro Parque Olaria.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referentes aos equipamentos de segurança não letais dos Guardas Civis Municipais.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referentes à redução da carga horária para 30 horas semanais dos profissionais da área de psicologia, nutrição, fonoaudiologia, fisioterapia, farmácia e técnicos de farmácia.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referentes à reforma do prédio do Velório Municipal.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1289/2015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Tereza Maria dos Santos,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1290/2015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da Administração Municipal sobre a falta de seringas e agulhas descartáveis para aplicação de insulina em pacientes com diabetes atendidos pela Rede Municipal de Saúde.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1291/2015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TEREZA MARIA DOS SANTOS,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1292/2015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do SR. AMÉRICO BOLLANI,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1293/2015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informações acerca da EMEFEI Augusto Scomparim do município.</w:t>
      </w: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Requerimento Nº 1294/2015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PEREIRA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do Sr. Antônio Cândido Dorta,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1295/2015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PEREIRA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da Sra. Clarice Xavier Nascimento, ocorrido recentemente.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1296/2015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do senhor José Perine, ocorrido recentemente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Requerimento Nº 1297/2015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spacing w:after="360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Requer Voto de pesar pelo falecimento do Sr. Victorio Cerchiari, ocorrido recentemente.</w:t>
      </w:r>
    </w:p>
    <w:p w:rsidR="006613C9" w:rsidRPr="00AD4A6B" w:rsidRDefault="006613C9" w:rsidP="006613C9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INDICAÇÕES:</w:t>
      </w:r>
    </w:p>
    <w:p w:rsidR="006613C9" w:rsidRPr="00AD4A6B" w:rsidRDefault="006613C9" w:rsidP="006613C9">
      <w:pPr>
        <w:jc w:val="both"/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3397/2015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CELSO ÁVILA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estudo para manutenção em bueiro localizado a Rua Augusto Tasso Fragoso em frente à horta do bairro 31 de março,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3398/2015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CELSO ÁVILA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estudo para instalação de iluminação em toda a extensão do vale das flores,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3399/2015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ALEX BACKER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seja realizada a sinalização de faixa de pedestre na Rua Alonso Keese Dodson nº 319 bairro Planalto do Sol.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3400/2015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BEBETO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instalação de duas mesas e bancos de concreto na Rua Jorge Juventino de Aguiar ao lado do bloco 280, no Conjunto Habitacional Roberto Romano.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3401/2015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de retirada de entulhos e poda de árvore, nas proximidades da “E.E. Dirceu Dias Carneiro”, entre as Ruas Eduardo Camargo e Benjamin Wiezel, no Bairro Jardim Santa Rita de Cássia.</w:t>
      </w: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3402/2015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a execução de serviços de troca de lâmpada queimada em poste de iluminação pública na Avenida Cândido Bignotto, nº 324, no bairro Cruzeiro do Sul.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3403/2015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de poda das árvores e manutenção na iluminação pública por toda a extensão das Ruas Maria Grela Modenese e Xavantes, no Bairro Jardim Mariana, em Santa Bárbara d’Oeste.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3404/2015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da manutenção na iluminação pública e a troca de lâmpadas queimadas na Rua Euclides da Cunha, nas proximidades do número 955, no Bairro Jardim Santa Rita de Cássia,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3405/2015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de estudos visando a colocação de barreiras que impeçam o acesso de veículos à área verde pública nas Ruas Ipanema, Osório Duque Estrada e Barão de Mauá no Bairro Jardim Batagim,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3406/2015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de estudos visando á instalação de dois redutores de velocidade (Olho de Gato), na Rua das Américas, Vila Mac Knight, neste município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3407/2015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b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melhorias na pavimentação e a operação tapa buraco por toda a extensão da Rua João Ribeiro, no Bairro Jardim Santa Rita de Cássia, neste município.</w:t>
      </w:r>
      <w:r w:rsidRPr="00AD4A6B">
        <w:rPr>
          <w:rFonts w:ascii="Arial" w:hAnsi="Arial" w:cs="Arial"/>
          <w:sz w:val="23"/>
          <w:szCs w:val="23"/>
        </w:rPr>
        <w:br/>
      </w: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3408/2015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melhorias na pavimentação e a operação tapa buraco por toda a extensão da Rua Camaiuras, no Bairro Jardim Santa Rita de Cássia,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3409/2015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Tapa Buraco, reparo de guias e retirada de entulhos na Rua João Cristóvão, 666, Bairro Jardim Santa Rita de Cássia,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de poda da árvore e manutenção na iluminação pública na Rua João da Silva Cristóvão, 666 no Bairro Jardim Santa Rita de Cássia,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execute a pintura de solo e a colocação de placa de sinalização especificando a vaga exclusiva da farmácia, na Rua Santa Bárbara, 739 no centro de Santa Bárbara d’Oeste.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providências no sentido de construir um redutor de velocidade na Rua Freire Andrade, em frente ao nº 523, no bairro Parque Olaria.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providenciar pintura de faixa amarela e instalação de placa “proibido estacionar” na Rua Ipiranga, no bairro Parque Olaria.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providenciar poda de galhos de árvores na Rua Tchecoslováquia em frente ao nº 112, no bairro Jardim Europa.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operação “tapa-buracos” (aberto pelo DAE), na Rua Rayon, em frente ao nº 795, no bairro Jardim Esmeralda.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3416/2015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de estudos visando à possibilidade de extração de árvore na Rua Bárbara Isaias, em frente aos números 1002 e 1004 no Bairro Jardim Santa Rita de Cássia,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Rua Rayon, esquina com a Rua Santos, no bairro Jardim Esmeralda.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o reparo em valeta profunda na Rua Rayon, esquina com a Rua Santos, no bairro Jardim Esmeralda.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3419/2015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o reparo em valeta profunda na Rua Ribeirão Preto, esquina com Rua Curitiba, no bairro Jardim Esmeralda.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Rua Jaú, em frente aos nºs 566 e 569, no bairro Jardim Esmeralda.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Rua Jaú, esquina com a Rua Santos, no bairro Jardim Esmeralda.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Rua Jaú, esquina com a Rua Taubaté, no bairro Jardim Esmeralda.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Rua Jaú, em frente aos nºs 262, 224, 225, 160 e 118, no bairro Jardim Esmeralda.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Av. Alfredo Contato em frente aos nºs 1400, 1287, 1248, 1155 e 1095, no bairro Dona Regina.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3425/2015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e aos órgãos competentes, concerto e/ou troca de poste na Rua Bárbara Isaias, 982 no Bairro Jardim Santa Rita de Cássia,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Rua Aparecido Gonçalves de Farias, em frente ao nº 32, no bairro Dona Regina.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de um estudo rigoroso quanto ao acumulo de água localizado na Av. Alfredo Contato, esquina com a Rua Aparecido Gonçalves de Farias, no bairro Dona Regina.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Av. Alfredo Contato, esquina com a Rua Aparecido Gonçalves de Farias, no bairro Dona Regina.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3429/2015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o reparo em valeta profunda na Rua Antero de Quental, esquina com a Rua Almirante Barroso, no bairro Residencial Frezarin.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ANTONIO DA LOJA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operação “tapa-buracos” na Rua Grécia, em frente ao nº 316, no bairro Jardim Europa.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serviços de manutenção em canaleta, localizada em cruzamento da região central.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serviços de manutenção em canaleta, localizada em cruzamento do Jardim Cavalheiro.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3433/2015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serviços de reparo e manutenção em grade, localizada no final de Rua no Jardim Dulce.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serviços de limpeza e manutenção em quadra poliesportiva do Jardim Mariana.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serviços de revitalização da camada asfáltica em rua de grande movimento da região central.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revitalização da camada asfáltica em cruzamento do Jardim Santa Rita de Cássia.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serviços de substituição de poste de madeira por um de concreto, no Jardim América.</w:t>
      </w: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operação “tapa-buracos” no cruzamento da Avenida Monte Castelo com a Rua Camilo Augusto de Campos, no Bairro Vila Alves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3439/2015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serviços de tapa buracos em Rua do jardim América.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operação “tapa-buracos” na Avenida São Paulo, ao lado da Escola Estadual Prof.ª Sonia Aparecida Bataglia Cardoso, no Bairro Jardim Pérola.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GUSTAVO BAGNOLI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que efetue serviços limpeza e manutenção em área verde, localizada próxima a creche da Vila Linopolis.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3442/2015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restaurar a pavimentação com afundamento e realizar operação tapa buraco, na Rua Ari Barroso, próximo ao número 370, no bairro Jardim dos Cedros.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“Operação Tapa buraco” aberto pelo DAE, na Rua Arroz, próximo ao nº 121 e 118, no bairro Jardim Pérola.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“Operação Tapa buraco” na Rua Atílio Bagarolo, próximo ao nº 162 e 147, no bairro Jardim Mollon IV.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o conserto de um banco da Praça Rafael Servone, na Rua Sabato Ronsini com Duque de Caxias, no Bairro Vila Bética.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a limpeza de lixo e entulho, e fixação de placa de proibido jogar lixo, em área localizada na Rua Tabajaras, no cruzamento com a Rua Guaicurus, no Bairro Jardim São Francisco.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operação “tapa-buracos” na Rua José Jorge Patrício, nº 623, 757 e 775, no bairro Mollon.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a roçagem de mato no passeio público (calçada), na Rua Tabajaras, próximo ao cruzamento com a Rua Ianomâmis, no Bairro Jardim São Francisco.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3449/2015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conserto na grade da boca de lobo, na Avenida da Amizade próximo ao número 1687 no bairro Jardim Europa, em Santa Bárbara d’Oeste.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3450/2015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limpeza, corte de mato e poda de árvores na Praça dos Expedicionários localizada na Rua Nazareno Voltaine, no Bairro Jardim Conceição,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3451/2015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o recapeamento na Rua Tupis, especialmente nas proximidades dos números 946 e 956, no Bairro Jardim São Francisco,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3452/2015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KADU GARÇOM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o fechamento dos buracos com reposição da massa asfáltica, na Rua Tupis, em frente ao número 869, no Bairro Jardim Santa de Cássia,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3453/2015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fazer operação “tapa buraco” na Rua do Cromo esquina com a Rua José Jorge Patrício, no bairro Jardim Mollon IV.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3454/2015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fazer operação “tapa buraco” na Rua do Manganês próximo a esquina da Rua do Alumínio, no bairro Jardim Mollon.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3455/2015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fazer operação “tapa buraco” na Rua do Alumínio entre as Ruas do Ferro e do Cromo, no bairro Jardim Mollon.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3456/2015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FABIANO PINGUIM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realização de estudos visando à instalação de ondulação transversal (lombofaixa) na Avenida Pérola Byington, junto à faixa de pedestre defronte o portão principal do Cemitério Campo da Ressureição, no Centro.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3457/2015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ADEMIR DA SILVA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fazer operação “tapa buraco” na Rua do Alumínio entre as Ruas do Ferro e do Chumbo, no bairro Jardim Mollon.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3458/2015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FABIANO PINGUIM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reforço em pintura da faixa de pedestre defronte ao portão principal do Cemitério da Ressureição, neste município.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3459/2015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e aos órgãos competentes, proceder com melhorias em toda extensão da Rua Cândido Antônio Zanatta que interliga os bairros Glebas Califórnia e Beira Rio.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e aos órgãos competentes, reparo em camada asfáltica na Rua Aldemar Semmler, entre os números 417, 407, 414, 418 e 419 no bairro Parque Planalto.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e aos órgãos competentes, reparo em camada asfáltica na Rua Luxemburgo, próximo ao número 312 no bairro Jardim Europa.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quanto à construção de uma canaleta na Rua Aparecido Gonçalves de Faria, próximo ao número 30 na esquina com a Avenida Alfredo Contato no bairro Dona Regina.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e aos órgãos competentes, quanto à troca de lâmpada queimada na Rua Finlândia, próximo ao número 417 na esquina com a Rua Suíça no bairro Jardim Europa.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e aos órgãos competentes, limpeza de área e roçagem de mato em terreno da municipalidade, localizado ao lado do campo de futebol próximo a Escola Estadual Antônio Matarazzo na Rua Noruega esquina com a Rua França no bairro Jardim das Palmeiras.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3465/2015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Municipal, a construção de um redutor de velocidade (lombada) na Rua Inglaterra, defronte aos números 1072 e 1082 no bairro Jardim Europa.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CARLÃO MOTORISTA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e ao DAE (Departamento de Água e Esgoto), reparo e aplicação de malha asfáltica em via pública localizada na Rua Croácia, próximo ao número 400 no bairro Jardim Europa IV.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FABIANO PINGUIM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construção de calçada em toda a extensão da Avenida General Orlando Geisel, no bairro 31 de Março.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construção de uma canaleta na Rua Inconfidência Mineira, altura do nº 191, no bairro Parque Residencial Rochelle, em Santa Bárbara d’Oeste.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3469/2015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operação tapa buraco na Rua Timbiras defronte o numero 687 no Bairro Jardim São Francisco I.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melhorias no asfalto na Rua Tupis defronte ao numero 956 no Bairro Jardim São Francisco I.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limpeza na galeria de agua pluvial localizada na Avenida Antonio Moraes de Barros defronte a E.E. Odair de Oliveira Sega Marchi no Bairro Vista Alegre.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retirada de galhos e folhas na Rua Bueno Brandão, próximo ao numero 294 no Bairro Jardim Mariana.</w:t>
      </w: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Default="006613C9" w:rsidP="006613C9">
      <w:pPr>
        <w:rPr>
          <w:rFonts w:ascii="Arial" w:hAnsi="Arial" w:cs="Arial"/>
          <w:b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3473/2015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extração de dois troncos para o plantio de duas arvores na Rua Timbiras nº 896 no Bairro São Francisco I.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verifique, afundamento no asfalto na Rua Floriano Peixoto defronte ao nº 15 no Centro.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limpeza das manilhas localizadas à Avenida Graciliano Ramos, próximo ao nº 241 no Bairro Santa Inês.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manutenção do bueiro e aumente o anglo da sarjeta para que a água tenha acesso ao mesmo, localizado à Rua Monte Tabor, defronte o nº 31 no Bairro Jardim Alfa.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manutenção com cascalhamento na Rua Elmer Vaughen e demais Ruas do Bairro Santa Alice.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verifique lâmpada apagada na Rua Justino da Rocha defronte ao numero 769 no Bairro Andorinha.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3479/2015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operação tapa buraco na Rua Bahia próximo ao nº 636 no Bairro Vila Grego.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operação tapa buraco na Rua dos Lírios próximo ao nº 62 no Jd. Dulce.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limpeza das manilhas localizadas na Rua Teodoro Bataglia, defronte o nº 352 no Bairro Santa Alice.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3482/2015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retirada de telhas na calçada, provenientes do ultimo temporal, na Rua Campos Sales defronte o nº 178, no centro.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3483/2015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JOI FORNASARI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a retirada de telhas na calçada, provenientes do ultimo temporal, na Rua Graça Martins defronte o nº 755, no centro.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3484/2015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CARLOS FONTES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operação “tapa-buracos” na Avenida Santa Bárbara (sentido bairro-centro), próximo ao cruzamento com a Avenida Alfredo Contatto, no bairro Jardim Pérola.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3485/2015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a execução de serviços de tapa-buracos na Avenida Sebastião de Paula Coelho, nas imediações das rotatórias do Conjunto Roberto Romano.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3486/2015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DR. JOSÉ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Indica ao Poder Executivo Municipal a execução de serviços de tapa-buraco na Rua Dona Margarida, na Vila Linópolis, em frente à empresa RM revestimentos.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3487/2015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PEREIRA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medidas para melhorias no tráfego da rotatória na Estrada de Cillo, do bairro Santa Rita de Cássia.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3488/2015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PEREIRA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substituição da árvore existente no passeio público da Rua Oscar Franco de Camargo, defronte à residência de nº 651, no bairro Mollon IV.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3489/2015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PEREIRA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substituição de lâmpada na Rua Catanduva, nº 699, no bairro Jardim Esmeralda.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lastRenderedPageBreak/>
        <w:t>Indicação Nº 3490/2015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PEREIRA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a implantação do Projeto Ronda Maria da Penha.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Indicação Nº 3491/2015</w:t>
      </w:r>
    </w:p>
    <w:p w:rsidR="006613C9" w:rsidRPr="00AD4A6B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b/>
          <w:sz w:val="23"/>
          <w:szCs w:val="23"/>
        </w:rPr>
        <w:t>FELIPE SANCHES</w:t>
      </w:r>
    </w:p>
    <w:p w:rsidR="006613C9" w:rsidRDefault="006613C9" w:rsidP="006613C9">
      <w:pPr>
        <w:rPr>
          <w:rFonts w:ascii="Arial" w:hAnsi="Arial" w:cs="Arial"/>
          <w:sz w:val="23"/>
          <w:szCs w:val="23"/>
        </w:rPr>
      </w:pPr>
      <w:r w:rsidRPr="00AD4A6B">
        <w:rPr>
          <w:rFonts w:ascii="Arial" w:hAnsi="Arial" w:cs="Arial"/>
          <w:sz w:val="23"/>
          <w:szCs w:val="23"/>
        </w:rPr>
        <w:t>Sugere ao Poder Executivo Municipal que proceda com operação Tapa Buracos e recuperação da malha asfáltica na Avenida Pedroso de fronte a ETEC José Dagnoni.</w:t>
      </w:r>
    </w:p>
    <w:sectPr w:rsidR="006613C9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EA" w:rsidRDefault="006978EA">
      <w:r>
        <w:separator/>
      </w:r>
    </w:p>
  </w:endnote>
  <w:endnote w:type="continuationSeparator" w:id="0">
    <w:p w:rsidR="006978EA" w:rsidRDefault="0069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EA" w:rsidRDefault="006978EA">
      <w:r>
        <w:separator/>
      </w:r>
    </w:p>
  </w:footnote>
  <w:footnote w:type="continuationSeparator" w:id="0">
    <w:p w:rsidR="006978EA" w:rsidRDefault="00697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33"/>
  </w:num>
  <w:num w:numId="12">
    <w:abstractNumId w:val="16"/>
  </w:num>
  <w:num w:numId="13">
    <w:abstractNumId w:val="24"/>
  </w:num>
  <w:num w:numId="14">
    <w:abstractNumId w:val="26"/>
  </w:num>
  <w:num w:numId="15">
    <w:abstractNumId w:val="15"/>
  </w:num>
  <w:num w:numId="16">
    <w:abstractNumId w:val="3"/>
  </w:num>
  <w:num w:numId="17">
    <w:abstractNumId w:val="5"/>
  </w:num>
  <w:num w:numId="18">
    <w:abstractNumId w:val="23"/>
  </w:num>
  <w:num w:numId="19">
    <w:abstractNumId w:val="7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32"/>
  </w:num>
  <w:num w:numId="26">
    <w:abstractNumId w:val="8"/>
  </w:num>
  <w:num w:numId="27">
    <w:abstractNumId w:val="4"/>
  </w:num>
  <w:num w:numId="28">
    <w:abstractNumId w:val="31"/>
  </w:num>
  <w:num w:numId="29">
    <w:abstractNumId w:val="19"/>
  </w:num>
  <w:num w:numId="30">
    <w:abstractNumId w:val="21"/>
  </w:num>
  <w:num w:numId="31">
    <w:abstractNumId w:val="14"/>
  </w:num>
  <w:num w:numId="32">
    <w:abstractNumId w:val="9"/>
  </w:num>
  <w:num w:numId="33">
    <w:abstractNumId w:val="34"/>
  </w:num>
  <w:num w:numId="34">
    <w:abstractNumId w:val="2"/>
  </w:num>
  <w:num w:numId="35">
    <w:abstractNumId w:val="28"/>
  </w:num>
  <w:num w:numId="36">
    <w:abstractNumId w:val="27"/>
  </w:num>
  <w:num w:numId="37">
    <w:abstractNumId w:val="30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B59F0"/>
    <w:rsid w:val="003D3AA8"/>
    <w:rsid w:val="004C67DE"/>
    <w:rsid w:val="00525A7E"/>
    <w:rsid w:val="00550F16"/>
    <w:rsid w:val="005E4A2F"/>
    <w:rsid w:val="006613C9"/>
    <w:rsid w:val="006978EA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613C9"/>
    <w:pPr>
      <w:keepNext/>
      <w:jc w:val="both"/>
      <w:outlineLvl w:val="0"/>
    </w:pPr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6613C9"/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character" w:styleId="Nmerodepgina">
    <w:name w:val="page number"/>
    <w:basedOn w:val="Fontepargpadro"/>
    <w:rsid w:val="006613C9"/>
  </w:style>
  <w:style w:type="paragraph" w:styleId="Textodebalo">
    <w:name w:val="Balloon Text"/>
    <w:basedOn w:val="Normal"/>
    <w:link w:val="TextodebaloChar"/>
    <w:rsid w:val="006613C9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6613C9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RecuodecorpodetextoChar">
    <w:name w:val="Recuo de corpo de texto Char"/>
    <w:link w:val="Recuodecorpodetexto"/>
    <w:rsid w:val="006613C9"/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6613C9"/>
    <w:pPr>
      <w:ind w:left="708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styleId="Hyperlink">
    <w:name w:val="Hyperlink"/>
    <w:rsid w:val="006613C9"/>
    <w:rPr>
      <w:color w:val="0000FF"/>
      <w:u w:val="single"/>
    </w:rPr>
  </w:style>
  <w:style w:type="character" w:customStyle="1" w:styleId="gentexto">
    <w:name w:val="gen_texto"/>
    <w:basedOn w:val="Fontepargpadro"/>
    <w:rsid w:val="006613C9"/>
  </w:style>
  <w:style w:type="character" w:styleId="nfase">
    <w:name w:val="Emphasis"/>
    <w:uiPriority w:val="20"/>
    <w:qFormat/>
    <w:rsid w:val="006613C9"/>
    <w:rPr>
      <w:i/>
      <w:iCs/>
    </w:rPr>
  </w:style>
  <w:style w:type="character" w:styleId="Forte">
    <w:name w:val="Strong"/>
    <w:qFormat/>
    <w:rsid w:val="006613C9"/>
    <w:rPr>
      <w:b/>
      <w:bCs/>
    </w:rPr>
  </w:style>
  <w:style w:type="character" w:customStyle="1" w:styleId="apple-style-span">
    <w:name w:val="apple-style-span"/>
    <w:rsid w:val="006613C9"/>
  </w:style>
  <w:style w:type="character" w:customStyle="1" w:styleId="secao1">
    <w:name w:val="secao1"/>
    <w:rsid w:val="006613C9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6613C9"/>
  </w:style>
  <w:style w:type="character" w:customStyle="1" w:styleId="apple-converted-space">
    <w:name w:val="apple-converted-space"/>
    <w:rsid w:val="006613C9"/>
  </w:style>
  <w:style w:type="character" w:customStyle="1" w:styleId="TtuloChar">
    <w:name w:val="Título Char"/>
    <w:link w:val="Ttulo"/>
    <w:rsid w:val="006613C9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Ttulo2Char">
    <w:name w:val="Título 2 Char"/>
    <w:link w:val="Ttulo2"/>
    <w:rsid w:val="006613C9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CabealhoChar">
    <w:name w:val="Cabeçalho Char"/>
    <w:link w:val="Cabealho"/>
    <w:rsid w:val="006613C9"/>
  </w:style>
  <w:style w:type="character" w:customStyle="1" w:styleId="Textodocorpo4">
    <w:name w:val="Texto do corpo (4)_"/>
    <w:link w:val="Textodocorpo40"/>
    <w:uiPriority w:val="99"/>
    <w:rsid w:val="006613C9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6613C9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6613C9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6613C9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6613C9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6613C9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6613C9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6613C9"/>
    <w:pPr>
      <w:widowControl w:val="0"/>
      <w:shd w:val="clear" w:color="auto" w:fill="FFFFFF"/>
      <w:spacing w:after="480" w:line="274" w:lineRule="exact"/>
      <w:jc w:val="both"/>
    </w:pPr>
    <w:rPr>
      <w:rFonts w:ascii="Arial" w:eastAsia="MS Mincho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6613C9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6613C9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6613C9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6613C9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6613C9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6613C9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6613C9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6613C9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6613C9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6613C9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6613C9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6613C9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661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6613C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613C9"/>
    <w:pPr>
      <w:spacing w:after="120"/>
      <w:ind w:left="283"/>
    </w:pPr>
    <w:rPr>
      <w:rFonts w:ascii="Bookman Old Style" w:eastAsia="MS Mincho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6613C9"/>
    <w:rPr>
      <w:rFonts w:ascii="Bookman Old Style" w:eastAsia="MS Mincho" w:hAnsi="Bookman Old Style"/>
      <w:sz w:val="16"/>
      <w:szCs w:val="16"/>
      <w:lang w:val="en-US" w:eastAsia="en-US"/>
    </w:rPr>
  </w:style>
  <w:style w:type="paragraph" w:customStyle="1" w:styleId="Default">
    <w:name w:val="Default"/>
    <w:rsid w:val="006613C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6613C9"/>
    <w:rPr>
      <w:rFonts w:ascii="Courier New" w:hAnsi="Courier New" w:cs="Courier New"/>
    </w:rPr>
  </w:style>
  <w:style w:type="character" w:customStyle="1" w:styleId="EstiloDeEmail63">
    <w:name w:val="EstiloDeEmail63"/>
    <w:semiHidden/>
    <w:rsid w:val="006613C9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6613C9"/>
  </w:style>
  <w:style w:type="paragraph" w:styleId="Recuodecorpodetexto2">
    <w:name w:val="Body Text Indent 2"/>
    <w:basedOn w:val="Normal"/>
    <w:link w:val="Recuodecorpodetexto2Char"/>
    <w:rsid w:val="006613C9"/>
    <w:pPr>
      <w:spacing w:after="120" w:line="480" w:lineRule="auto"/>
      <w:ind w:left="283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6613C9"/>
    <w:rPr>
      <w:rFonts w:ascii="Bookman Old Style" w:eastAsia="MS Mincho" w:hAnsi="Bookman Old Style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613C9"/>
    <w:pPr>
      <w:keepNext/>
      <w:jc w:val="both"/>
      <w:outlineLvl w:val="0"/>
    </w:pPr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6613C9"/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character" w:styleId="Nmerodepgina">
    <w:name w:val="page number"/>
    <w:basedOn w:val="Fontepargpadro"/>
    <w:rsid w:val="006613C9"/>
  </w:style>
  <w:style w:type="paragraph" w:styleId="Textodebalo">
    <w:name w:val="Balloon Text"/>
    <w:basedOn w:val="Normal"/>
    <w:link w:val="TextodebaloChar"/>
    <w:rsid w:val="006613C9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6613C9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RecuodecorpodetextoChar">
    <w:name w:val="Recuo de corpo de texto Char"/>
    <w:link w:val="Recuodecorpodetexto"/>
    <w:rsid w:val="006613C9"/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6613C9"/>
    <w:pPr>
      <w:ind w:left="708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styleId="Hyperlink">
    <w:name w:val="Hyperlink"/>
    <w:rsid w:val="006613C9"/>
    <w:rPr>
      <w:color w:val="0000FF"/>
      <w:u w:val="single"/>
    </w:rPr>
  </w:style>
  <w:style w:type="character" w:customStyle="1" w:styleId="gentexto">
    <w:name w:val="gen_texto"/>
    <w:basedOn w:val="Fontepargpadro"/>
    <w:rsid w:val="006613C9"/>
  </w:style>
  <w:style w:type="character" w:styleId="nfase">
    <w:name w:val="Emphasis"/>
    <w:uiPriority w:val="20"/>
    <w:qFormat/>
    <w:rsid w:val="006613C9"/>
    <w:rPr>
      <w:i/>
      <w:iCs/>
    </w:rPr>
  </w:style>
  <w:style w:type="character" w:styleId="Forte">
    <w:name w:val="Strong"/>
    <w:qFormat/>
    <w:rsid w:val="006613C9"/>
    <w:rPr>
      <w:b/>
      <w:bCs/>
    </w:rPr>
  </w:style>
  <w:style w:type="character" w:customStyle="1" w:styleId="apple-style-span">
    <w:name w:val="apple-style-span"/>
    <w:rsid w:val="006613C9"/>
  </w:style>
  <w:style w:type="character" w:customStyle="1" w:styleId="secao1">
    <w:name w:val="secao1"/>
    <w:rsid w:val="006613C9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6613C9"/>
  </w:style>
  <w:style w:type="character" w:customStyle="1" w:styleId="apple-converted-space">
    <w:name w:val="apple-converted-space"/>
    <w:rsid w:val="006613C9"/>
  </w:style>
  <w:style w:type="character" w:customStyle="1" w:styleId="TtuloChar">
    <w:name w:val="Título Char"/>
    <w:link w:val="Ttulo"/>
    <w:rsid w:val="006613C9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Ttulo2Char">
    <w:name w:val="Título 2 Char"/>
    <w:link w:val="Ttulo2"/>
    <w:rsid w:val="006613C9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CabealhoChar">
    <w:name w:val="Cabeçalho Char"/>
    <w:link w:val="Cabealho"/>
    <w:rsid w:val="006613C9"/>
  </w:style>
  <w:style w:type="character" w:customStyle="1" w:styleId="Textodocorpo4">
    <w:name w:val="Texto do corpo (4)_"/>
    <w:link w:val="Textodocorpo40"/>
    <w:uiPriority w:val="99"/>
    <w:rsid w:val="006613C9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6613C9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6613C9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6613C9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6613C9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6613C9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6613C9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6613C9"/>
    <w:pPr>
      <w:widowControl w:val="0"/>
      <w:shd w:val="clear" w:color="auto" w:fill="FFFFFF"/>
      <w:spacing w:after="480" w:line="274" w:lineRule="exact"/>
      <w:jc w:val="both"/>
    </w:pPr>
    <w:rPr>
      <w:rFonts w:ascii="Arial" w:eastAsia="MS Mincho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6613C9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6613C9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6613C9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6613C9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6613C9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6613C9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6613C9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6613C9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6613C9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6613C9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6613C9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6613C9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661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6613C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613C9"/>
    <w:pPr>
      <w:spacing w:after="120"/>
      <w:ind w:left="283"/>
    </w:pPr>
    <w:rPr>
      <w:rFonts w:ascii="Bookman Old Style" w:eastAsia="MS Mincho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6613C9"/>
    <w:rPr>
      <w:rFonts w:ascii="Bookman Old Style" w:eastAsia="MS Mincho" w:hAnsi="Bookman Old Style"/>
      <w:sz w:val="16"/>
      <w:szCs w:val="16"/>
      <w:lang w:val="en-US" w:eastAsia="en-US"/>
    </w:rPr>
  </w:style>
  <w:style w:type="paragraph" w:customStyle="1" w:styleId="Default">
    <w:name w:val="Default"/>
    <w:rsid w:val="006613C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6613C9"/>
    <w:rPr>
      <w:rFonts w:ascii="Courier New" w:hAnsi="Courier New" w:cs="Courier New"/>
    </w:rPr>
  </w:style>
  <w:style w:type="character" w:customStyle="1" w:styleId="EstiloDeEmail63">
    <w:name w:val="EstiloDeEmail63"/>
    <w:semiHidden/>
    <w:rsid w:val="006613C9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6613C9"/>
  </w:style>
  <w:style w:type="paragraph" w:styleId="Recuodecorpodetexto2">
    <w:name w:val="Body Text Indent 2"/>
    <w:basedOn w:val="Normal"/>
    <w:link w:val="Recuodecorpodetexto2Char"/>
    <w:rsid w:val="006613C9"/>
    <w:pPr>
      <w:spacing w:after="120" w:line="480" w:lineRule="auto"/>
      <w:ind w:left="283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6613C9"/>
    <w:rPr>
      <w:rFonts w:ascii="Bookman Old Style" w:eastAsia="MS Mincho" w:hAnsi="Bookman Old Style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6329</Words>
  <Characters>34182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2015-09-15T14:40:00Z</dcterms:modified>
</cp:coreProperties>
</file>