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55" w:rsidRPr="006A1955" w:rsidRDefault="006A1955" w:rsidP="00576A23">
      <w:pPr>
        <w:ind w:left="1416" w:firstLine="708"/>
        <w:rPr>
          <w:rFonts w:ascii="Bookman Old Style" w:hAnsi="Bookman Old Style"/>
          <w:b/>
          <w:color w:val="292929"/>
          <w:sz w:val="22"/>
          <w:szCs w:val="22"/>
          <w:u w:val="single"/>
        </w:rPr>
      </w:pPr>
      <w:bookmarkStart w:id="0" w:name="_GoBack"/>
      <w:bookmarkEnd w:id="0"/>
      <w:r w:rsidRPr="006A1955">
        <w:rPr>
          <w:rFonts w:ascii="Bookman Old Style" w:hAnsi="Bookman Old Style"/>
          <w:b/>
          <w:color w:val="292929"/>
          <w:sz w:val="22"/>
          <w:szCs w:val="22"/>
          <w:u w:val="single"/>
        </w:rPr>
        <w:t>REQUERIMENTO Nº 1045/09</w:t>
      </w:r>
    </w:p>
    <w:p w:rsidR="006A1955" w:rsidRPr="006A1955" w:rsidRDefault="006A1955" w:rsidP="00576A23">
      <w:pPr>
        <w:jc w:val="center"/>
        <w:rPr>
          <w:rFonts w:ascii="Bookman Old Style" w:hAnsi="Bookman Old Style"/>
          <w:b/>
          <w:color w:val="292929"/>
          <w:sz w:val="22"/>
          <w:szCs w:val="22"/>
          <w:u w:val="single"/>
        </w:rPr>
      </w:pPr>
      <w:r w:rsidRPr="006A1955">
        <w:rPr>
          <w:rFonts w:ascii="Bookman Old Style" w:hAnsi="Bookman Old Style"/>
          <w:b/>
          <w:color w:val="292929"/>
          <w:sz w:val="22"/>
          <w:szCs w:val="22"/>
          <w:u w:val="single"/>
        </w:rPr>
        <w:t>De Informações</w:t>
      </w: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pStyle w:val="Recuodecorpodetexto"/>
        <w:rPr>
          <w:b w:val="0"/>
          <w:bCs w:val="0"/>
          <w:i w:val="0"/>
          <w:iCs/>
          <w:color w:val="292929"/>
          <w:sz w:val="22"/>
          <w:szCs w:val="22"/>
        </w:rPr>
      </w:pPr>
      <w:r w:rsidRPr="006A1955">
        <w:rPr>
          <w:b w:val="0"/>
          <w:bCs w:val="0"/>
          <w:i w:val="0"/>
          <w:iCs/>
          <w:color w:val="292929"/>
          <w:sz w:val="22"/>
          <w:szCs w:val="22"/>
        </w:rPr>
        <w:t>“Quanto ao PV – poço de visita, localizado na Rua Henrique Wiezel com a Rua Ricardo Fracassi no bairro Cidade Industrial”.</w:t>
      </w: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  <w:r w:rsidRPr="006A1955">
        <w:rPr>
          <w:rFonts w:ascii="Bookman Old Style" w:hAnsi="Bookman Old Style"/>
          <w:color w:val="292929"/>
          <w:sz w:val="22"/>
          <w:szCs w:val="22"/>
        </w:rPr>
        <w:tab/>
      </w:r>
      <w:r w:rsidRPr="006A1955">
        <w:rPr>
          <w:rFonts w:ascii="Bookman Old Style" w:hAnsi="Bookman Old Style"/>
          <w:color w:val="292929"/>
          <w:sz w:val="22"/>
          <w:szCs w:val="22"/>
        </w:rPr>
        <w:tab/>
      </w:r>
      <w:r w:rsidRPr="006A1955">
        <w:rPr>
          <w:rFonts w:ascii="Bookman Old Style" w:hAnsi="Bookman Old Style"/>
          <w:b/>
          <w:color w:val="292929"/>
          <w:sz w:val="22"/>
          <w:szCs w:val="22"/>
        </w:rPr>
        <w:t>Considerando-se</w:t>
      </w:r>
      <w:r w:rsidRPr="006A1955">
        <w:rPr>
          <w:rFonts w:ascii="Bookman Old Style" w:hAnsi="Bookman Old Style"/>
          <w:color w:val="292929"/>
          <w:sz w:val="22"/>
          <w:szCs w:val="22"/>
        </w:rPr>
        <w:t xml:space="preserve"> que, no referido local existe um PV – poço de visita que ocorre vazamento diário de esgoto;</w:t>
      </w: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ind w:firstLine="1416"/>
        <w:jc w:val="both"/>
        <w:rPr>
          <w:rFonts w:ascii="Bookman Old Style" w:hAnsi="Bookman Old Style"/>
          <w:color w:val="292929"/>
          <w:sz w:val="22"/>
          <w:szCs w:val="22"/>
        </w:rPr>
      </w:pPr>
      <w:r w:rsidRPr="006A1955">
        <w:rPr>
          <w:rFonts w:ascii="Bookman Old Style" w:hAnsi="Bookman Old Style"/>
          <w:b/>
          <w:color w:val="292929"/>
          <w:sz w:val="22"/>
          <w:szCs w:val="22"/>
        </w:rPr>
        <w:t>Considerando-se</w:t>
      </w:r>
      <w:r w:rsidRPr="006A1955">
        <w:rPr>
          <w:rFonts w:ascii="Bookman Old Style" w:hAnsi="Bookman Old Style"/>
          <w:color w:val="292929"/>
          <w:sz w:val="22"/>
          <w:szCs w:val="22"/>
        </w:rPr>
        <w:t xml:space="preserve"> que, os trabalhadores das indústrias locais reclamam que sai do PV - poço de visita um líquido escuro e quente com muita fumaça, onde ficam preocupados por ter que sempre transitar pelo local onde não sabem se o tal líquido é prejudicial à saúde, e</w:t>
      </w: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  <w:r w:rsidRPr="006A1955">
        <w:rPr>
          <w:rFonts w:ascii="Bookman Old Style" w:hAnsi="Bookman Old Style"/>
          <w:color w:val="292929"/>
          <w:sz w:val="22"/>
          <w:szCs w:val="22"/>
        </w:rPr>
        <w:tab/>
      </w:r>
      <w:r w:rsidRPr="006A1955">
        <w:rPr>
          <w:rFonts w:ascii="Bookman Old Style" w:hAnsi="Bookman Old Style"/>
          <w:color w:val="292929"/>
          <w:sz w:val="22"/>
          <w:szCs w:val="22"/>
        </w:rPr>
        <w:tab/>
      </w:r>
      <w:r w:rsidRPr="006A1955">
        <w:rPr>
          <w:rFonts w:ascii="Bookman Old Style" w:hAnsi="Bookman Old Style"/>
          <w:b/>
          <w:color w:val="292929"/>
          <w:sz w:val="22"/>
          <w:szCs w:val="22"/>
        </w:rPr>
        <w:t xml:space="preserve">Considerando-se </w:t>
      </w:r>
      <w:r w:rsidRPr="006A1955">
        <w:rPr>
          <w:rFonts w:ascii="Bookman Old Style" w:hAnsi="Bookman Old Style"/>
          <w:color w:val="292929"/>
          <w:sz w:val="22"/>
          <w:szCs w:val="22"/>
        </w:rPr>
        <w:t>que, os trabalhadores já contataram a prefeitura e o setor do DAE, para que o problema fosse solucionado, mas até hoje nada foi feito,</w:t>
      </w: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  <w:r w:rsidRPr="006A1955">
        <w:rPr>
          <w:rFonts w:ascii="Bookman Old Style" w:hAnsi="Bookman Old Style"/>
          <w:color w:val="292929"/>
          <w:sz w:val="22"/>
          <w:szCs w:val="22"/>
        </w:rPr>
        <w:tab/>
      </w:r>
      <w:r w:rsidRPr="006A1955">
        <w:rPr>
          <w:rFonts w:ascii="Bookman Old Style" w:hAnsi="Bookman Old Style"/>
          <w:color w:val="292929"/>
          <w:sz w:val="22"/>
          <w:szCs w:val="22"/>
        </w:rPr>
        <w:tab/>
      </w: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  <w:r w:rsidRPr="006A1955">
        <w:rPr>
          <w:rFonts w:ascii="Bookman Old Style" w:hAnsi="Bookman Old Style"/>
          <w:color w:val="292929"/>
          <w:sz w:val="22"/>
          <w:szCs w:val="22"/>
        </w:rPr>
        <w:tab/>
      </w:r>
      <w:r w:rsidRPr="006A1955">
        <w:rPr>
          <w:rFonts w:ascii="Bookman Old Style" w:hAnsi="Bookman Old Style"/>
          <w:color w:val="292929"/>
          <w:sz w:val="22"/>
          <w:szCs w:val="22"/>
        </w:rPr>
        <w:tab/>
      </w:r>
      <w:r w:rsidRPr="006A1955">
        <w:rPr>
          <w:rFonts w:ascii="Bookman Old Style" w:hAnsi="Bookman Old Style"/>
          <w:b/>
          <w:color w:val="292929"/>
          <w:sz w:val="22"/>
          <w:szCs w:val="22"/>
        </w:rPr>
        <w:t>REQUEIRO</w:t>
      </w:r>
      <w:r w:rsidRPr="006A1955">
        <w:rPr>
          <w:rFonts w:ascii="Bookman Old Style" w:hAnsi="Bookman Old Style"/>
          <w:color w:val="292929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6A1955">
      <w:pPr>
        <w:numPr>
          <w:ilvl w:val="0"/>
          <w:numId w:val="1"/>
        </w:numPr>
        <w:ind w:left="0" w:firstLine="1830"/>
        <w:jc w:val="both"/>
        <w:rPr>
          <w:rFonts w:ascii="Bookman Old Style" w:hAnsi="Bookman Old Style"/>
          <w:bCs/>
          <w:color w:val="292929"/>
          <w:sz w:val="22"/>
          <w:szCs w:val="22"/>
        </w:rPr>
      </w:pPr>
      <w:r w:rsidRPr="006A1955">
        <w:rPr>
          <w:rFonts w:ascii="Bookman Old Style" w:hAnsi="Bookman Old Style"/>
          <w:bCs/>
          <w:color w:val="292929"/>
          <w:sz w:val="22"/>
          <w:szCs w:val="22"/>
        </w:rPr>
        <w:t>É do conhecimento da prefeitura o problema</w:t>
      </w:r>
      <w:r w:rsidRPr="006A1955">
        <w:rPr>
          <w:rFonts w:ascii="Bookman Old Style" w:hAnsi="Bookman Old Style"/>
          <w:b/>
          <w:bCs/>
          <w:color w:val="292929"/>
          <w:sz w:val="22"/>
          <w:szCs w:val="22"/>
        </w:rPr>
        <w:t xml:space="preserve"> </w:t>
      </w:r>
      <w:r w:rsidRPr="006A1955">
        <w:rPr>
          <w:rFonts w:ascii="Bookman Old Style" w:hAnsi="Bookman Old Style"/>
          <w:bCs/>
          <w:color w:val="292929"/>
          <w:sz w:val="22"/>
          <w:szCs w:val="22"/>
        </w:rPr>
        <w:t>mencionado?</w:t>
      </w:r>
    </w:p>
    <w:p w:rsidR="006A1955" w:rsidRPr="006A1955" w:rsidRDefault="006A1955" w:rsidP="00576A23">
      <w:pPr>
        <w:jc w:val="both"/>
        <w:rPr>
          <w:rFonts w:ascii="Bookman Old Style" w:hAnsi="Bookman Old Style"/>
          <w:bCs/>
          <w:color w:val="292929"/>
          <w:sz w:val="22"/>
          <w:szCs w:val="22"/>
        </w:rPr>
      </w:pPr>
    </w:p>
    <w:p w:rsidR="006A1955" w:rsidRPr="006A1955" w:rsidRDefault="006A1955" w:rsidP="006A1955">
      <w:pPr>
        <w:numPr>
          <w:ilvl w:val="0"/>
          <w:numId w:val="1"/>
        </w:numPr>
        <w:ind w:left="0" w:firstLine="1830"/>
        <w:jc w:val="both"/>
        <w:rPr>
          <w:rFonts w:ascii="Bookman Old Style" w:hAnsi="Bookman Old Style"/>
          <w:b/>
          <w:bCs/>
          <w:color w:val="292929"/>
          <w:sz w:val="22"/>
          <w:szCs w:val="22"/>
        </w:rPr>
      </w:pPr>
      <w:r w:rsidRPr="006A1955">
        <w:rPr>
          <w:rFonts w:ascii="Bookman Old Style" w:hAnsi="Bookman Old Style"/>
          <w:bCs/>
          <w:color w:val="292929"/>
          <w:sz w:val="22"/>
          <w:szCs w:val="22"/>
        </w:rPr>
        <w:t>Se positiva a resposta do item 1, o que a Prefeitura Municipal pretende fazer para solucionar o problema?</w:t>
      </w:r>
    </w:p>
    <w:p w:rsidR="006A1955" w:rsidRPr="006A1955" w:rsidRDefault="006A1955" w:rsidP="00576A23">
      <w:pPr>
        <w:jc w:val="both"/>
        <w:rPr>
          <w:rFonts w:ascii="Bookman Old Style" w:hAnsi="Bookman Old Style"/>
          <w:b/>
          <w:bCs/>
          <w:color w:val="292929"/>
          <w:sz w:val="22"/>
          <w:szCs w:val="22"/>
        </w:rPr>
      </w:pPr>
    </w:p>
    <w:p w:rsidR="006A1955" w:rsidRPr="006A1955" w:rsidRDefault="006A1955" w:rsidP="006A1955">
      <w:pPr>
        <w:numPr>
          <w:ilvl w:val="0"/>
          <w:numId w:val="1"/>
        </w:numPr>
        <w:ind w:left="0" w:firstLine="1830"/>
        <w:jc w:val="both"/>
        <w:rPr>
          <w:rFonts w:ascii="Bookman Old Style" w:hAnsi="Bookman Old Style"/>
          <w:b/>
          <w:bCs/>
          <w:color w:val="292929"/>
          <w:sz w:val="22"/>
          <w:szCs w:val="22"/>
        </w:rPr>
      </w:pPr>
      <w:r w:rsidRPr="006A1955">
        <w:rPr>
          <w:rFonts w:ascii="Bookman Old Style" w:hAnsi="Bookman Old Style"/>
          <w:bCs/>
          <w:color w:val="292929"/>
          <w:sz w:val="22"/>
          <w:szCs w:val="22"/>
        </w:rPr>
        <w:t>Outras informações pertinentes?</w:t>
      </w:r>
    </w:p>
    <w:p w:rsidR="006A1955" w:rsidRPr="006A1955" w:rsidRDefault="006A1955" w:rsidP="00576A23">
      <w:pPr>
        <w:pStyle w:val="Recuodecorpodetexto2"/>
        <w:rPr>
          <w:color w:val="292929"/>
          <w:sz w:val="22"/>
          <w:szCs w:val="22"/>
        </w:rPr>
      </w:pPr>
      <w:r w:rsidRPr="006A1955">
        <w:rPr>
          <w:color w:val="292929"/>
          <w:sz w:val="22"/>
          <w:szCs w:val="22"/>
        </w:rPr>
        <w:t xml:space="preserve"> </w:t>
      </w:r>
    </w:p>
    <w:p w:rsidR="006A1955" w:rsidRPr="006A1955" w:rsidRDefault="006A1955" w:rsidP="00576A23">
      <w:pPr>
        <w:pStyle w:val="Recuodecorpodetexto2"/>
        <w:rPr>
          <w:color w:val="292929"/>
          <w:sz w:val="22"/>
          <w:szCs w:val="22"/>
        </w:rPr>
      </w:pPr>
    </w:p>
    <w:p w:rsidR="006A1955" w:rsidRPr="006A1955" w:rsidRDefault="006A1955" w:rsidP="00576A23">
      <w:pPr>
        <w:pStyle w:val="Recuodecorpodetexto2"/>
        <w:rPr>
          <w:color w:val="292929"/>
          <w:sz w:val="22"/>
          <w:szCs w:val="22"/>
        </w:rPr>
      </w:pPr>
      <w:r w:rsidRPr="006A1955">
        <w:rPr>
          <w:color w:val="292929"/>
          <w:sz w:val="22"/>
          <w:szCs w:val="22"/>
        </w:rPr>
        <w:t>Segue em anexo, mapa do local.</w:t>
      </w:r>
    </w:p>
    <w:p w:rsidR="006A1955" w:rsidRPr="006A1955" w:rsidRDefault="006A1955" w:rsidP="00576A23">
      <w:pPr>
        <w:ind w:firstLine="1470"/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ind w:firstLine="1470"/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ind w:firstLine="1470"/>
        <w:jc w:val="both"/>
        <w:rPr>
          <w:rFonts w:ascii="Bookman Old Style" w:hAnsi="Bookman Old Style"/>
          <w:color w:val="292929"/>
          <w:sz w:val="22"/>
          <w:szCs w:val="22"/>
        </w:rPr>
      </w:pPr>
      <w:r w:rsidRPr="006A1955">
        <w:rPr>
          <w:rFonts w:ascii="Bookman Old Style" w:hAnsi="Bookman Old Style"/>
          <w:color w:val="292929"/>
          <w:sz w:val="22"/>
          <w:szCs w:val="22"/>
        </w:rPr>
        <w:t>Plenário “Dr. Tancredo Neves”, em 15 de maio de 2009.</w:t>
      </w: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jc w:val="both"/>
        <w:rPr>
          <w:rFonts w:ascii="Bookman Old Style" w:hAnsi="Bookman Old Style"/>
          <w:color w:val="292929"/>
          <w:sz w:val="22"/>
          <w:szCs w:val="22"/>
        </w:rPr>
      </w:pPr>
    </w:p>
    <w:p w:rsidR="006A1955" w:rsidRPr="006A1955" w:rsidRDefault="006A1955" w:rsidP="00576A23">
      <w:pPr>
        <w:pStyle w:val="Ttulo1"/>
        <w:rPr>
          <w:color w:val="292929"/>
          <w:sz w:val="22"/>
          <w:szCs w:val="22"/>
        </w:rPr>
      </w:pPr>
      <w:r w:rsidRPr="006A1955">
        <w:rPr>
          <w:color w:val="292929"/>
          <w:sz w:val="22"/>
          <w:szCs w:val="22"/>
        </w:rPr>
        <w:t>LAERTE ANTONIO DA SILVA</w:t>
      </w:r>
    </w:p>
    <w:p w:rsidR="006A1955" w:rsidRPr="006A1955" w:rsidRDefault="006A1955" w:rsidP="00576A23">
      <w:pPr>
        <w:jc w:val="center"/>
        <w:rPr>
          <w:color w:val="292929"/>
          <w:sz w:val="22"/>
          <w:szCs w:val="22"/>
        </w:rPr>
      </w:pPr>
      <w:r w:rsidRPr="006A1955">
        <w:rPr>
          <w:rFonts w:ascii="Bookman Old Style" w:hAnsi="Bookman Old Style"/>
          <w:color w:val="292929"/>
          <w:sz w:val="22"/>
          <w:szCs w:val="22"/>
        </w:rPr>
        <w:t>-Vereador-</w:t>
      </w:r>
    </w:p>
    <w:p w:rsidR="009F196D" w:rsidRPr="006A1955" w:rsidRDefault="009F196D" w:rsidP="00CD613B">
      <w:pPr>
        <w:rPr>
          <w:sz w:val="22"/>
          <w:szCs w:val="22"/>
        </w:rPr>
      </w:pPr>
    </w:p>
    <w:sectPr w:rsidR="009F196D" w:rsidRPr="006A1955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23" w:rsidRDefault="00576A23">
      <w:r>
        <w:separator/>
      </w:r>
    </w:p>
  </w:endnote>
  <w:endnote w:type="continuationSeparator" w:id="0">
    <w:p w:rsidR="00576A23" w:rsidRDefault="0057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23" w:rsidRDefault="00576A23">
      <w:r>
        <w:separator/>
      </w:r>
    </w:p>
  </w:footnote>
  <w:footnote w:type="continuationSeparator" w:id="0">
    <w:p w:rsidR="00576A23" w:rsidRDefault="0057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4DC0"/>
    <w:multiLevelType w:val="hybridMultilevel"/>
    <w:tmpl w:val="84E24DE0"/>
    <w:lvl w:ilvl="0" w:tplc="21645F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6A23"/>
    <w:rsid w:val="006A1955"/>
    <w:rsid w:val="009F196D"/>
    <w:rsid w:val="00A9035B"/>
    <w:rsid w:val="00CD2C9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A1955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6A1955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rsid w:val="006A1955"/>
    <w:pPr>
      <w:ind w:firstLine="147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