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</w:t>
      </w:r>
      <w:proofErr w:type="spellStart"/>
      <w:r>
        <w:rPr>
          <w:rFonts w:ascii="Arial" w:hAnsi="Arial" w:cs="Arial"/>
          <w:sz w:val="24"/>
          <w:szCs w:val="24"/>
        </w:rPr>
        <w:t>lomb</w:t>
      </w:r>
      <w:r w:rsidR="000D36FF">
        <w:rPr>
          <w:rFonts w:ascii="Arial" w:hAnsi="Arial" w:cs="Arial"/>
          <w:sz w:val="24"/>
          <w:szCs w:val="24"/>
        </w:rPr>
        <w:t>ofaixa</w:t>
      </w:r>
      <w:proofErr w:type="spellEnd"/>
      <w:r>
        <w:rPr>
          <w:rFonts w:ascii="Arial" w:hAnsi="Arial" w:cs="Arial"/>
          <w:sz w:val="24"/>
          <w:szCs w:val="24"/>
        </w:rPr>
        <w:t xml:space="preserve">) na </w:t>
      </w:r>
      <w:r w:rsidR="000D36FF">
        <w:rPr>
          <w:rFonts w:ascii="Arial" w:hAnsi="Arial" w:cs="Arial"/>
          <w:sz w:val="24"/>
          <w:szCs w:val="24"/>
        </w:rPr>
        <w:t xml:space="preserve">Avenida Pérola </w:t>
      </w:r>
      <w:proofErr w:type="spellStart"/>
      <w:r w:rsidR="000D36FF">
        <w:rPr>
          <w:rFonts w:ascii="Arial" w:hAnsi="Arial" w:cs="Arial"/>
          <w:sz w:val="24"/>
          <w:szCs w:val="24"/>
        </w:rPr>
        <w:t>By</w:t>
      </w:r>
      <w:r w:rsidR="00D0586B">
        <w:rPr>
          <w:rFonts w:ascii="Arial" w:hAnsi="Arial" w:cs="Arial"/>
          <w:sz w:val="24"/>
          <w:szCs w:val="24"/>
        </w:rPr>
        <w:t>ington</w:t>
      </w:r>
      <w:proofErr w:type="spellEnd"/>
      <w:r w:rsidR="00D0586B">
        <w:rPr>
          <w:rFonts w:ascii="Arial" w:hAnsi="Arial" w:cs="Arial"/>
          <w:sz w:val="24"/>
          <w:szCs w:val="24"/>
        </w:rPr>
        <w:t xml:space="preserve">, junto à faixa de pedestre defronte o portão principal do Cemitério Campo da Ressureição, </w:t>
      </w:r>
      <w:r w:rsidR="00496967">
        <w:rPr>
          <w:rFonts w:ascii="Arial" w:hAnsi="Arial" w:cs="Arial"/>
          <w:sz w:val="24"/>
          <w:szCs w:val="24"/>
        </w:rPr>
        <w:t xml:space="preserve">no </w:t>
      </w:r>
      <w:r w:rsidR="00D0586B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</w:t>
      </w:r>
      <w:proofErr w:type="spellStart"/>
      <w:r>
        <w:rPr>
          <w:rFonts w:ascii="Arial" w:hAnsi="Arial" w:cs="Arial"/>
          <w:bCs/>
          <w:sz w:val="24"/>
          <w:szCs w:val="24"/>
        </w:rPr>
        <w:t>lomb</w:t>
      </w:r>
      <w:r w:rsidR="00D0586B">
        <w:rPr>
          <w:rFonts w:ascii="Arial" w:hAnsi="Arial" w:cs="Arial"/>
          <w:bCs/>
          <w:sz w:val="24"/>
          <w:szCs w:val="24"/>
        </w:rPr>
        <w:t>ofaixa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ou a instalação de outros dispositivos redutores de velocidade na </w:t>
      </w:r>
      <w:r w:rsidR="00D0586B">
        <w:rPr>
          <w:rFonts w:ascii="Arial" w:hAnsi="Arial" w:cs="Arial"/>
          <w:bCs/>
          <w:sz w:val="24"/>
          <w:szCs w:val="24"/>
        </w:rPr>
        <w:t xml:space="preserve">Avenida Pérola </w:t>
      </w:r>
      <w:proofErr w:type="spellStart"/>
      <w:r w:rsidR="00D0586B">
        <w:rPr>
          <w:rFonts w:ascii="Arial" w:hAnsi="Arial" w:cs="Arial"/>
          <w:bCs/>
          <w:sz w:val="24"/>
          <w:szCs w:val="24"/>
        </w:rPr>
        <w:t>Byington</w:t>
      </w:r>
      <w:proofErr w:type="spellEnd"/>
      <w:r w:rsidR="00D0586B">
        <w:rPr>
          <w:rFonts w:ascii="Arial" w:hAnsi="Arial" w:cs="Arial"/>
          <w:bCs/>
          <w:sz w:val="24"/>
          <w:szCs w:val="24"/>
        </w:rPr>
        <w:t>, junto à faixa de pedestre defronte o portão principal do Cemitério da Ressureição, no Centro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D0586B">
        <w:rPr>
          <w:rFonts w:ascii="Arial" w:hAnsi="Arial" w:cs="Arial"/>
        </w:rPr>
        <w:t>e vários munícipes</w:t>
      </w:r>
      <w:r>
        <w:rPr>
          <w:rFonts w:ascii="Arial" w:hAnsi="Arial" w:cs="Arial"/>
        </w:rPr>
        <w:t xml:space="preserve">, a referida via pública possui </w:t>
      </w:r>
      <w:r w:rsidR="008D0B74">
        <w:rPr>
          <w:rFonts w:ascii="Arial" w:hAnsi="Arial" w:cs="Arial"/>
        </w:rPr>
        <w:t>trafego intenso de ônibus</w:t>
      </w:r>
      <w:r w:rsidR="00D0586B">
        <w:rPr>
          <w:rFonts w:ascii="Arial" w:hAnsi="Arial" w:cs="Arial"/>
        </w:rPr>
        <w:t xml:space="preserve"> e demais veículos, fato que causa transtorno e perigo aos pedestres que precisam atravessar a referida avenida, </w:t>
      </w:r>
      <w:r w:rsidR="00496967">
        <w:rPr>
          <w:rFonts w:ascii="Arial" w:hAnsi="Arial" w:cs="Arial"/>
        </w:rPr>
        <w:t>ocorrendo</w:t>
      </w:r>
      <w:r w:rsidR="008D0B74">
        <w:rPr>
          <w:rFonts w:ascii="Arial" w:hAnsi="Arial" w:cs="Arial"/>
        </w:rPr>
        <w:t xml:space="preserve">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enfrentados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96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9696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9d6733c314a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6FF"/>
    <w:rsid w:val="001B478A"/>
    <w:rsid w:val="001D1394"/>
    <w:rsid w:val="0033648A"/>
    <w:rsid w:val="00373483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71CAF"/>
    <w:rsid w:val="00A9035B"/>
    <w:rsid w:val="00AC1A54"/>
    <w:rsid w:val="00AE702A"/>
    <w:rsid w:val="00CD613B"/>
    <w:rsid w:val="00CF7F49"/>
    <w:rsid w:val="00D0586B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5372bd-5c16-4bfe-83aa-5f5db6cef187.png" Id="R56dff575bd15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5372bd-5c16-4bfe-83aa-5f5db6cef187.png" Id="Raea9d6733c31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2015-03-13T18:19:00Z</cp:lastPrinted>
  <dcterms:created xsi:type="dcterms:W3CDTF">2015-03-13T18:23:00Z</dcterms:created>
  <dcterms:modified xsi:type="dcterms:W3CDTF">2015-09-11T14:56:00Z</dcterms:modified>
</cp:coreProperties>
</file>