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C5303B">
        <w:rPr>
          <w:rFonts w:ascii="Arial" w:hAnsi="Arial" w:cs="Arial"/>
          <w:sz w:val="24"/>
          <w:szCs w:val="24"/>
        </w:rPr>
        <w:t xml:space="preserve">e </w:t>
      </w:r>
      <w:r w:rsidR="005427F0">
        <w:rPr>
          <w:rFonts w:ascii="Arial" w:hAnsi="Arial" w:cs="Arial"/>
          <w:sz w:val="24"/>
          <w:szCs w:val="24"/>
        </w:rPr>
        <w:t>N</w:t>
      </w:r>
      <w:r w:rsidR="00C5303B">
        <w:rPr>
          <w:rFonts w:ascii="Arial" w:hAnsi="Arial" w:cs="Arial"/>
          <w:sz w:val="24"/>
          <w:szCs w:val="24"/>
        </w:rPr>
        <w:t xml:space="preserve">otificação de </w:t>
      </w:r>
      <w:r w:rsidR="005427F0">
        <w:rPr>
          <w:rFonts w:ascii="Arial" w:hAnsi="Arial" w:cs="Arial"/>
          <w:sz w:val="24"/>
          <w:szCs w:val="24"/>
        </w:rPr>
        <w:t>A</w:t>
      </w:r>
      <w:r w:rsidR="00C5303B">
        <w:rPr>
          <w:rFonts w:ascii="Arial" w:hAnsi="Arial" w:cs="Arial"/>
          <w:sz w:val="24"/>
          <w:szCs w:val="24"/>
        </w:rPr>
        <w:t xml:space="preserve">utuação por </w:t>
      </w:r>
      <w:r w:rsidR="005427F0">
        <w:rPr>
          <w:rFonts w:ascii="Arial" w:hAnsi="Arial" w:cs="Arial"/>
          <w:sz w:val="24"/>
          <w:szCs w:val="24"/>
        </w:rPr>
        <w:t>I</w:t>
      </w:r>
      <w:r w:rsidR="00C5303B">
        <w:rPr>
          <w:rFonts w:ascii="Arial" w:hAnsi="Arial" w:cs="Arial"/>
          <w:sz w:val="24"/>
          <w:szCs w:val="24"/>
        </w:rPr>
        <w:t xml:space="preserve">nfração à </w:t>
      </w:r>
      <w:r w:rsidR="005427F0">
        <w:rPr>
          <w:rFonts w:ascii="Arial" w:hAnsi="Arial" w:cs="Arial"/>
          <w:sz w:val="24"/>
          <w:szCs w:val="24"/>
        </w:rPr>
        <w:t>L</w:t>
      </w:r>
      <w:r w:rsidR="00C5303B">
        <w:rPr>
          <w:rFonts w:ascii="Arial" w:hAnsi="Arial" w:cs="Arial"/>
          <w:sz w:val="24"/>
          <w:szCs w:val="24"/>
        </w:rPr>
        <w:t xml:space="preserve">egislação de </w:t>
      </w:r>
      <w:r w:rsidR="005427F0">
        <w:rPr>
          <w:rFonts w:ascii="Arial" w:hAnsi="Arial" w:cs="Arial"/>
          <w:sz w:val="24"/>
          <w:szCs w:val="24"/>
        </w:rPr>
        <w:t>T</w:t>
      </w:r>
      <w:r w:rsidR="00C5303B">
        <w:rPr>
          <w:rFonts w:ascii="Arial" w:hAnsi="Arial" w:cs="Arial"/>
          <w:sz w:val="24"/>
          <w:szCs w:val="24"/>
        </w:rPr>
        <w:t xml:space="preserve">rânsito, nos semáforos da Avenida Santa Bárbara, próximo ao corpo de bombeiros, Atacadão </w:t>
      </w:r>
      <w:r>
        <w:rPr>
          <w:rFonts w:ascii="Arial" w:hAnsi="Arial" w:cs="Arial"/>
          <w:sz w:val="24"/>
          <w:szCs w:val="24"/>
        </w:rPr>
        <w:t xml:space="preserve"> </w:t>
      </w:r>
      <w:r w:rsidR="00C5303B">
        <w:rPr>
          <w:rFonts w:ascii="Arial" w:hAnsi="Arial" w:cs="Arial"/>
          <w:sz w:val="24"/>
          <w:szCs w:val="24"/>
        </w:rPr>
        <w:t>e a entrada para o Distrito Industrial.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5303B">
        <w:rPr>
          <w:rFonts w:ascii="Arial" w:hAnsi="Arial" w:cs="Arial"/>
          <w:sz w:val="24"/>
          <w:szCs w:val="24"/>
        </w:rPr>
        <w:t xml:space="preserve">, nos semáforos da Avenida Santa Bárbara, próximos ao Corpo de Bombeiros, Atacadão e entrada para Distrito Industrial, existem placas de fiscalização </w:t>
      </w:r>
      <w:r>
        <w:rPr>
          <w:rFonts w:ascii="Arial" w:hAnsi="Arial" w:cs="Arial"/>
          <w:sz w:val="24"/>
          <w:szCs w:val="24"/>
        </w:rPr>
        <w:t xml:space="preserve"> </w:t>
      </w:r>
      <w:r w:rsidR="005427F0">
        <w:rPr>
          <w:rFonts w:ascii="Arial" w:hAnsi="Arial" w:cs="Arial"/>
          <w:sz w:val="24"/>
          <w:szCs w:val="24"/>
        </w:rPr>
        <w:t>de avanço de semáforo, informando que é desligado das 22h00 às 06h00;</w:t>
      </w:r>
    </w:p>
    <w:p w:rsidR="00C5303B" w:rsidRDefault="00C530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303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427F0">
        <w:rPr>
          <w:rFonts w:ascii="Arial" w:hAnsi="Arial" w:cs="Arial"/>
          <w:sz w:val="24"/>
          <w:szCs w:val="24"/>
        </w:rPr>
        <w:t>, este vereador foi procurado por munícipes, informando que receberam Notificação de Autuação por Infração à Legislação de Trânsito no local, após o horário determinado nas placas.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427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F3852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Quantos veículos foram multados no local após às 22h00?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5427F0" w:rsidRDefault="005427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27F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5427F0">
        <w:rPr>
          <w:rFonts w:ascii="Arial" w:hAnsi="Arial" w:cs="Arial"/>
          <w:sz w:val="24"/>
          <w:szCs w:val="24"/>
        </w:rPr>
        <w:t xml:space="preserve"> Por que foi aplicado à notificação de Autuação por Infração à Legislação de Trânsito após 22h00?</w:t>
      </w:r>
    </w:p>
    <w:p w:rsidR="005427F0" w:rsidRDefault="005427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427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 aparelho é desligado automaticamente após às 22h00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5427F0" w:rsidRDefault="005427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27F0" w:rsidRDefault="005427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julgar necessário.</w:t>
      </w:r>
    </w:p>
    <w:p w:rsidR="005427F0" w:rsidRDefault="005427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27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5427F0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2.0</w:t>
      </w:r>
      <w:r w:rsidR="005427F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427F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5427F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49E" w:rsidRDefault="009E149E">
      <w:r>
        <w:separator/>
      </w:r>
    </w:p>
  </w:endnote>
  <w:endnote w:type="continuationSeparator" w:id="0">
    <w:p w:rsidR="009E149E" w:rsidRDefault="009E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49E" w:rsidRDefault="009E149E">
      <w:r>
        <w:separator/>
      </w:r>
    </w:p>
  </w:footnote>
  <w:footnote w:type="continuationSeparator" w:id="0">
    <w:p w:rsidR="009E149E" w:rsidRDefault="009E1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27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27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427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794d3a6b1f241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427F0"/>
    <w:rsid w:val="00705ABB"/>
    <w:rsid w:val="00794C4F"/>
    <w:rsid w:val="007B1241"/>
    <w:rsid w:val="009E149E"/>
    <w:rsid w:val="009F196D"/>
    <w:rsid w:val="00A71CAF"/>
    <w:rsid w:val="00A9035B"/>
    <w:rsid w:val="00AE702A"/>
    <w:rsid w:val="00C5303B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e46d39-ca4a-4df5-b113-ec0d074cee4e.png" Id="R29c5351c55674f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de46d39-ca4a-4df5-b113-ec0d074cee4e.png" Id="R3794d3a6b1f241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2015-09-03T16:39:00Z</dcterms:created>
  <dcterms:modified xsi:type="dcterms:W3CDTF">2015-09-03T16:39:00Z</dcterms:modified>
</cp:coreProperties>
</file>