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401B" w:rsidRPr="00C355D1" w:rsidRDefault="00A8401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e retirada de lixo na Rua Francisco Braga, em frente ao nº 21, no Bairro Batagin.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401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8401B">
        <w:rPr>
          <w:rFonts w:ascii="Arial" w:hAnsi="Arial" w:cs="Arial"/>
          <w:bCs/>
          <w:sz w:val="24"/>
          <w:szCs w:val="24"/>
        </w:rPr>
        <w:t>realize a limpeza e retirada de lixo na Rua Francisco Braga, em frente ao nº 21, no Bairro Batagin.</w:t>
      </w:r>
    </w:p>
    <w:p w:rsidR="00A8401B" w:rsidRPr="00C355D1" w:rsidRDefault="00A8401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401B" w:rsidRDefault="00A8401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conforme informações de Dona Marta, moradora na Rua Francisco Braga, 33, o lixo está acumulado desde janeiro/2015, podendo provocar a proliferação de animais peçonhentos e a dengue.</w:t>
      </w:r>
    </w:p>
    <w:p w:rsidR="00A8401B" w:rsidRDefault="00A8401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401B" w:rsidRDefault="00A8401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401B">
        <w:rPr>
          <w:rFonts w:ascii="Arial" w:hAnsi="Arial" w:cs="Arial"/>
          <w:sz w:val="24"/>
          <w:szCs w:val="24"/>
        </w:rPr>
        <w:t>03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8401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8401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8401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B4" w:rsidRDefault="00AB69B4">
      <w:r>
        <w:separator/>
      </w:r>
    </w:p>
  </w:endnote>
  <w:endnote w:type="continuationSeparator" w:id="0">
    <w:p w:rsidR="00AB69B4" w:rsidRDefault="00A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B4" w:rsidRDefault="00AB69B4">
      <w:r>
        <w:separator/>
      </w:r>
    </w:p>
  </w:footnote>
  <w:footnote w:type="continuationSeparator" w:id="0">
    <w:p w:rsidR="00AB69B4" w:rsidRDefault="00AB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0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40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840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82dcb93fe744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8401B"/>
    <w:rsid w:val="00A9035B"/>
    <w:rsid w:val="00AB69B4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5eaa0e-b1ce-4e07-a947-c699af4658c7.png" Id="Rb3d443466e7d48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5eaa0e-b1ce-4e07-a947-c699af4658c7.png" Id="Rbb82dcb93fe744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2015-08-03T19:07:00Z</dcterms:created>
  <dcterms:modified xsi:type="dcterms:W3CDTF">2015-08-03T19:07:00Z</dcterms:modified>
</cp:coreProperties>
</file>