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3E" w:rsidRPr="007C154F" w:rsidRDefault="0016763E" w:rsidP="00385F0C">
      <w:pPr>
        <w:jc w:val="center"/>
        <w:rPr>
          <w:b/>
          <w:color w:val="333333"/>
          <w:u w:val="single"/>
        </w:rPr>
      </w:pPr>
      <w:bookmarkStart w:id="0" w:name="_GoBack"/>
      <w:bookmarkEnd w:id="0"/>
      <w:r w:rsidRPr="007C154F">
        <w:rPr>
          <w:b/>
          <w:color w:val="333333"/>
          <w:u w:val="single"/>
        </w:rPr>
        <w:t xml:space="preserve">REQUERIMENTO Nº </w:t>
      </w:r>
      <w:r>
        <w:rPr>
          <w:b/>
          <w:color w:val="333333"/>
          <w:u w:val="single"/>
        </w:rPr>
        <w:t>1142</w:t>
      </w:r>
      <w:r w:rsidRPr="007C154F">
        <w:rPr>
          <w:b/>
          <w:color w:val="333333"/>
          <w:u w:val="single"/>
        </w:rPr>
        <w:t>/09</w:t>
      </w:r>
    </w:p>
    <w:p w:rsidR="0016763E" w:rsidRPr="007C154F" w:rsidRDefault="0016763E" w:rsidP="00385F0C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De Pesar</w:t>
      </w:r>
    </w:p>
    <w:p w:rsidR="0016763E" w:rsidRPr="007C154F" w:rsidRDefault="0016763E" w:rsidP="00385F0C">
      <w:pPr>
        <w:jc w:val="both"/>
        <w:rPr>
          <w:color w:val="333333"/>
        </w:rPr>
      </w:pPr>
    </w:p>
    <w:p w:rsidR="0016763E" w:rsidRPr="007C154F" w:rsidRDefault="0016763E" w:rsidP="00385F0C">
      <w:pPr>
        <w:jc w:val="both"/>
        <w:rPr>
          <w:color w:val="333333"/>
        </w:rPr>
      </w:pPr>
    </w:p>
    <w:p w:rsidR="0016763E" w:rsidRPr="007C154F" w:rsidRDefault="0016763E" w:rsidP="00385F0C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7C154F">
        <w:rPr>
          <w:bCs/>
          <w:iCs/>
          <w:color w:val="333333"/>
        </w:rPr>
        <w:t xml:space="preserve">“Voto de Pesar pelo passamento do Sr. </w:t>
      </w:r>
      <w:r>
        <w:rPr>
          <w:bCs/>
          <w:iCs/>
          <w:color w:val="333333"/>
        </w:rPr>
        <w:t>Rubens Fattori</w:t>
      </w:r>
      <w:r w:rsidRPr="007C154F">
        <w:rPr>
          <w:bCs/>
          <w:iCs/>
          <w:color w:val="333333"/>
        </w:rPr>
        <w:t>, ocorrido recentemente”.</w:t>
      </w:r>
    </w:p>
    <w:p w:rsidR="0016763E" w:rsidRPr="007C154F" w:rsidRDefault="0016763E" w:rsidP="00385F0C">
      <w:pPr>
        <w:jc w:val="both"/>
        <w:rPr>
          <w:color w:val="333333"/>
        </w:rPr>
      </w:pPr>
    </w:p>
    <w:p w:rsidR="0016763E" w:rsidRPr="007C154F" w:rsidRDefault="0016763E" w:rsidP="00385F0C">
      <w:pPr>
        <w:jc w:val="both"/>
        <w:rPr>
          <w:color w:val="333333"/>
        </w:rPr>
      </w:pPr>
      <w:r w:rsidRPr="007C154F">
        <w:rPr>
          <w:color w:val="333333"/>
        </w:rPr>
        <w:tab/>
      </w:r>
      <w:r w:rsidRPr="007C154F">
        <w:rPr>
          <w:color w:val="333333"/>
        </w:rPr>
        <w:tab/>
        <w:t>Sr. Presidente,</w:t>
      </w:r>
    </w:p>
    <w:p w:rsidR="0016763E" w:rsidRPr="007C154F" w:rsidRDefault="0016763E" w:rsidP="00385F0C">
      <w:pPr>
        <w:jc w:val="both"/>
        <w:rPr>
          <w:color w:val="333333"/>
        </w:rPr>
      </w:pPr>
    </w:p>
    <w:p w:rsidR="0016763E" w:rsidRPr="007C154F" w:rsidRDefault="0016763E" w:rsidP="00385F0C">
      <w:pPr>
        <w:jc w:val="both"/>
        <w:rPr>
          <w:color w:val="333333"/>
        </w:rPr>
      </w:pPr>
      <w:r w:rsidRPr="007C154F">
        <w:rPr>
          <w:color w:val="333333"/>
        </w:rPr>
        <w:t xml:space="preserve"> </w:t>
      </w:r>
    </w:p>
    <w:p w:rsidR="0016763E" w:rsidRPr="007C154F" w:rsidRDefault="0016763E" w:rsidP="00385F0C">
      <w:pPr>
        <w:ind w:firstLine="1470"/>
        <w:jc w:val="both"/>
        <w:rPr>
          <w:color w:val="333333"/>
        </w:rPr>
      </w:pPr>
      <w:r w:rsidRPr="007C154F">
        <w:rPr>
          <w:b/>
          <w:color w:val="333333"/>
        </w:rPr>
        <w:t>REQUEIRO</w:t>
      </w:r>
      <w:r w:rsidRPr="007C154F">
        <w:rPr>
          <w:color w:val="333333"/>
        </w:rPr>
        <w:t xml:space="preserve"> à Mesa, após ouvido o Plenário, na forma regimental, registrar em ata, Voto de Pesar pelo falecimento do Sr.</w:t>
      </w:r>
      <w:r>
        <w:rPr>
          <w:color w:val="333333"/>
        </w:rPr>
        <w:t xml:space="preserve"> Rubens Fattori</w:t>
      </w:r>
      <w:r w:rsidRPr="007C154F">
        <w:rPr>
          <w:color w:val="333333"/>
        </w:rPr>
        <w:t xml:space="preserve">, ocorrido no dia </w:t>
      </w:r>
      <w:r>
        <w:rPr>
          <w:color w:val="333333"/>
        </w:rPr>
        <w:t>14</w:t>
      </w:r>
      <w:r w:rsidRPr="007C154F">
        <w:rPr>
          <w:color w:val="333333"/>
        </w:rPr>
        <w:t xml:space="preserve"> de </w:t>
      </w:r>
      <w:r>
        <w:rPr>
          <w:color w:val="333333"/>
        </w:rPr>
        <w:t>julho</w:t>
      </w:r>
      <w:r w:rsidRPr="007C154F">
        <w:rPr>
          <w:color w:val="333333"/>
        </w:rPr>
        <w:t xml:space="preserve"> do corrente.</w:t>
      </w:r>
    </w:p>
    <w:p w:rsidR="0016763E" w:rsidRPr="007C154F" w:rsidRDefault="0016763E" w:rsidP="00385F0C">
      <w:pPr>
        <w:jc w:val="both"/>
        <w:rPr>
          <w:color w:val="333333"/>
        </w:rPr>
      </w:pPr>
    </w:p>
    <w:p w:rsidR="0016763E" w:rsidRPr="007C154F" w:rsidRDefault="0016763E" w:rsidP="00385F0C">
      <w:pPr>
        <w:pStyle w:val="Corpodetexto"/>
        <w:ind w:firstLine="1440"/>
        <w:jc w:val="both"/>
        <w:rPr>
          <w:rFonts w:ascii="Bookman Old Style" w:hAnsi="Bookman Old Style"/>
          <w:b w:val="0"/>
          <w:color w:val="333333"/>
        </w:rPr>
      </w:pPr>
      <w:r w:rsidRPr="007C154F">
        <w:rPr>
          <w:rFonts w:ascii="Bookman Old Style" w:hAnsi="Bookman Old Style"/>
          <w:b w:val="0"/>
          <w:color w:val="333333"/>
        </w:rPr>
        <w:t xml:space="preserve">O Sr. </w:t>
      </w:r>
      <w:r>
        <w:rPr>
          <w:rFonts w:ascii="Bookman Old Style" w:hAnsi="Bookman Old Style"/>
          <w:b w:val="0"/>
          <w:color w:val="333333"/>
        </w:rPr>
        <w:t xml:space="preserve">Rubens Fattori </w:t>
      </w:r>
      <w:r w:rsidRPr="007C154F">
        <w:rPr>
          <w:rFonts w:ascii="Bookman Old Style" w:hAnsi="Bookman Old Style"/>
          <w:b w:val="0"/>
          <w:color w:val="333333"/>
        </w:rPr>
        <w:t xml:space="preserve">contava com </w:t>
      </w:r>
      <w:r>
        <w:rPr>
          <w:rFonts w:ascii="Bookman Old Style" w:hAnsi="Bookman Old Style"/>
          <w:b w:val="0"/>
          <w:color w:val="333333"/>
        </w:rPr>
        <w:t>75</w:t>
      </w:r>
      <w:r w:rsidRPr="007C154F">
        <w:rPr>
          <w:rFonts w:ascii="Bookman Old Style" w:hAnsi="Bookman Old Style"/>
          <w:b w:val="0"/>
          <w:color w:val="333333"/>
        </w:rPr>
        <w:t xml:space="preserve"> (</w:t>
      </w:r>
      <w:r>
        <w:rPr>
          <w:rFonts w:ascii="Bookman Old Style" w:hAnsi="Bookman Old Style"/>
          <w:b w:val="0"/>
          <w:color w:val="333333"/>
        </w:rPr>
        <w:t>setenta e cinco</w:t>
      </w:r>
      <w:r w:rsidRPr="007C154F">
        <w:rPr>
          <w:rFonts w:ascii="Bookman Old Style" w:hAnsi="Bookman Old Style"/>
          <w:b w:val="0"/>
          <w:color w:val="333333"/>
        </w:rPr>
        <w:t xml:space="preserve">) anos de idade era </w:t>
      </w:r>
      <w:r>
        <w:rPr>
          <w:rFonts w:ascii="Bookman Old Style" w:hAnsi="Bookman Old Style"/>
          <w:b w:val="0"/>
          <w:color w:val="333333"/>
        </w:rPr>
        <w:t xml:space="preserve">separado </w:t>
      </w:r>
      <w:r w:rsidRPr="007C154F">
        <w:rPr>
          <w:rFonts w:ascii="Bookman Old Style" w:hAnsi="Bookman Old Style"/>
          <w:b w:val="0"/>
          <w:color w:val="333333"/>
        </w:rPr>
        <w:t>e deixou 5 filhos:</w:t>
      </w:r>
      <w:r>
        <w:rPr>
          <w:rFonts w:ascii="Bookman Old Style" w:hAnsi="Bookman Old Style"/>
          <w:b w:val="0"/>
          <w:color w:val="333333"/>
        </w:rPr>
        <w:t xml:space="preserve"> José Luiz Fattori, Osvaldemir Fattori, Osmar Fattori, Agnaldo Fattori, Emerson Fernando Fattori</w:t>
      </w:r>
      <w:r w:rsidRPr="007C154F">
        <w:rPr>
          <w:rFonts w:ascii="Bookman Old Style" w:hAnsi="Bookman Old Style"/>
          <w:b w:val="0"/>
          <w:color w:val="333333"/>
        </w:rPr>
        <w:t>. Residia na Rua</w:t>
      </w:r>
      <w:r>
        <w:rPr>
          <w:rFonts w:ascii="Bookman Old Style" w:hAnsi="Bookman Old Style"/>
          <w:b w:val="0"/>
          <w:color w:val="333333"/>
        </w:rPr>
        <w:t xml:space="preserve"> Natal</w:t>
      </w:r>
      <w:r w:rsidRPr="007C154F">
        <w:rPr>
          <w:rFonts w:ascii="Bookman Old Style" w:hAnsi="Bookman Old Style"/>
          <w:b w:val="0"/>
          <w:color w:val="333333"/>
        </w:rPr>
        <w:t>, n°. 9</w:t>
      </w:r>
      <w:r>
        <w:rPr>
          <w:rFonts w:ascii="Bookman Old Style" w:hAnsi="Bookman Old Style"/>
          <w:b w:val="0"/>
          <w:color w:val="333333"/>
        </w:rPr>
        <w:t>35</w:t>
      </w:r>
      <w:r w:rsidRPr="007C154F">
        <w:rPr>
          <w:rFonts w:ascii="Bookman Old Style" w:hAnsi="Bookman Old Style"/>
          <w:b w:val="0"/>
          <w:color w:val="333333"/>
        </w:rPr>
        <w:t xml:space="preserve"> P</w:t>
      </w:r>
      <w:r>
        <w:rPr>
          <w:rFonts w:ascii="Bookman Old Style" w:hAnsi="Bookman Old Style"/>
          <w:b w:val="0"/>
          <w:color w:val="333333"/>
        </w:rPr>
        <w:t>lanalto do Sol</w:t>
      </w:r>
      <w:r w:rsidRPr="007C154F">
        <w:rPr>
          <w:rFonts w:ascii="Bookman Old Style" w:hAnsi="Bookman Old Style"/>
          <w:b w:val="0"/>
          <w:color w:val="333333"/>
        </w:rPr>
        <w:t xml:space="preserve"> nesta cidade. </w:t>
      </w:r>
    </w:p>
    <w:p w:rsidR="0016763E" w:rsidRPr="007C154F" w:rsidRDefault="0016763E" w:rsidP="00385F0C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16763E" w:rsidRPr="007C154F" w:rsidRDefault="0016763E" w:rsidP="00385F0C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Benquisto pelos familiares e amigos, seu passamento causou grande consternação e saudades; todavia, sua memória há de ser cultuada por todos que o amaram.</w:t>
      </w:r>
    </w:p>
    <w:p w:rsidR="0016763E" w:rsidRPr="007C154F" w:rsidRDefault="0016763E" w:rsidP="00385F0C">
      <w:pPr>
        <w:ind w:firstLine="1470"/>
        <w:jc w:val="both"/>
        <w:rPr>
          <w:bCs/>
          <w:color w:val="333333"/>
        </w:rPr>
      </w:pPr>
    </w:p>
    <w:p w:rsidR="0016763E" w:rsidRPr="007C154F" w:rsidRDefault="0016763E" w:rsidP="00385F0C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Que Deus esteja presente nesse momento de separação e dor, para lhes dar força e consolo.</w:t>
      </w:r>
    </w:p>
    <w:p w:rsidR="0016763E" w:rsidRPr="007C154F" w:rsidRDefault="0016763E" w:rsidP="00385F0C">
      <w:pPr>
        <w:ind w:firstLine="1470"/>
        <w:jc w:val="both"/>
        <w:rPr>
          <w:bCs/>
          <w:color w:val="333333"/>
        </w:rPr>
      </w:pPr>
    </w:p>
    <w:p w:rsidR="0016763E" w:rsidRPr="007C154F" w:rsidRDefault="0016763E" w:rsidP="00385F0C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É, pois, este o Voto, através da Câmara de Vereadores, em homenagem póstuma e em sinal de solidariedade.</w:t>
      </w:r>
    </w:p>
    <w:p w:rsidR="0016763E" w:rsidRPr="007C154F" w:rsidRDefault="0016763E" w:rsidP="00385F0C">
      <w:pPr>
        <w:ind w:firstLine="1470"/>
        <w:jc w:val="both"/>
        <w:rPr>
          <w:b/>
          <w:bCs/>
          <w:color w:val="333333"/>
        </w:rPr>
      </w:pPr>
    </w:p>
    <w:p w:rsidR="0016763E" w:rsidRPr="007C154F" w:rsidRDefault="0016763E" w:rsidP="00385F0C">
      <w:pPr>
        <w:ind w:firstLine="1470"/>
        <w:jc w:val="both"/>
        <w:rPr>
          <w:bCs/>
          <w:color w:val="333333"/>
        </w:rPr>
      </w:pPr>
    </w:p>
    <w:p w:rsidR="0016763E" w:rsidRPr="007C154F" w:rsidRDefault="0016763E" w:rsidP="00385F0C">
      <w:pPr>
        <w:ind w:firstLine="1470"/>
        <w:jc w:val="both"/>
        <w:rPr>
          <w:b/>
          <w:bCs/>
          <w:color w:val="333333"/>
        </w:rPr>
      </w:pPr>
    </w:p>
    <w:p w:rsidR="0016763E" w:rsidRPr="007C154F" w:rsidRDefault="0016763E" w:rsidP="00385F0C">
      <w:pPr>
        <w:ind w:firstLine="1470"/>
        <w:jc w:val="both"/>
        <w:rPr>
          <w:b/>
          <w:bCs/>
          <w:color w:val="333333"/>
        </w:rPr>
      </w:pPr>
    </w:p>
    <w:p w:rsidR="0016763E" w:rsidRPr="007C154F" w:rsidRDefault="0016763E" w:rsidP="00385F0C">
      <w:pPr>
        <w:ind w:firstLine="1470"/>
        <w:jc w:val="both"/>
        <w:rPr>
          <w:color w:val="333333"/>
        </w:rPr>
      </w:pPr>
      <w:r w:rsidRPr="007C154F">
        <w:rPr>
          <w:color w:val="333333"/>
        </w:rPr>
        <w:t xml:space="preserve">Plenário “Dr. Tancredo Neves”, em </w:t>
      </w:r>
      <w:r>
        <w:rPr>
          <w:color w:val="333333"/>
        </w:rPr>
        <w:t>22</w:t>
      </w:r>
      <w:r w:rsidRPr="007C154F">
        <w:rPr>
          <w:color w:val="333333"/>
        </w:rPr>
        <w:t xml:space="preserve"> de </w:t>
      </w:r>
      <w:r>
        <w:rPr>
          <w:color w:val="333333"/>
        </w:rPr>
        <w:t>julho</w:t>
      </w:r>
      <w:r w:rsidRPr="007C154F">
        <w:rPr>
          <w:color w:val="333333"/>
        </w:rPr>
        <w:t xml:space="preserve"> de 2009.</w:t>
      </w:r>
    </w:p>
    <w:p w:rsidR="0016763E" w:rsidRPr="007C154F" w:rsidRDefault="0016763E" w:rsidP="00385F0C">
      <w:pPr>
        <w:jc w:val="both"/>
        <w:rPr>
          <w:color w:val="333333"/>
        </w:rPr>
      </w:pPr>
    </w:p>
    <w:p w:rsidR="0016763E" w:rsidRPr="007C154F" w:rsidRDefault="0016763E" w:rsidP="00385F0C">
      <w:pPr>
        <w:jc w:val="both"/>
        <w:rPr>
          <w:color w:val="333333"/>
        </w:rPr>
      </w:pPr>
    </w:p>
    <w:p w:rsidR="0016763E" w:rsidRPr="007C154F" w:rsidRDefault="0016763E" w:rsidP="00385F0C">
      <w:pPr>
        <w:jc w:val="both"/>
        <w:rPr>
          <w:color w:val="333333"/>
        </w:rPr>
      </w:pPr>
    </w:p>
    <w:p w:rsidR="0016763E" w:rsidRPr="007C154F" w:rsidRDefault="0016763E" w:rsidP="00385F0C">
      <w:pPr>
        <w:jc w:val="both"/>
        <w:rPr>
          <w:color w:val="333333"/>
        </w:rPr>
      </w:pPr>
    </w:p>
    <w:p w:rsidR="0016763E" w:rsidRPr="007C154F" w:rsidRDefault="0016763E" w:rsidP="00385F0C">
      <w:pPr>
        <w:jc w:val="center"/>
        <w:rPr>
          <w:b/>
          <w:color w:val="333333"/>
        </w:rPr>
      </w:pPr>
      <w:r w:rsidRPr="007C154F">
        <w:rPr>
          <w:b/>
          <w:color w:val="333333"/>
        </w:rPr>
        <w:t>LAERTE ANTONIO DA SILVA</w:t>
      </w:r>
    </w:p>
    <w:p w:rsidR="0016763E" w:rsidRPr="007C154F" w:rsidRDefault="0016763E" w:rsidP="00385F0C">
      <w:pPr>
        <w:jc w:val="center"/>
        <w:rPr>
          <w:color w:val="333333"/>
        </w:rPr>
      </w:pPr>
      <w:r w:rsidRPr="007C154F">
        <w:rPr>
          <w:color w:val="333333"/>
        </w:rPr>
        <w:t>- Vereador-</w:t>
      </w:r>
    </w:p>
    <w:p w:rsidR="0016763E" w:rsidRPr="007C154F" w:rsidRDefault="0016763E" w:rsidP="00385F0C">
      <w:pPr>
        <w:rPr>
          <w:color w:val="333333"/>
        </w:rPr>
      </w:pPr>
    </w:p>
    <w:p w:rsidR="0016763E" w:rsidRPr="007C154F" w:rsidRDefault="0016763E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0C" w:rsidRDefault="00385F0C">
      <w:r>
        <w:separator/>
      </w:r>
    </w:p>
  </w:endnote>
  <w:endnote w:type="continuationSeparator" w:id="0">
    <w:p w:rsidR="00385F0C" w:rsidRDefault="0038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0C" w:rsidRDefault="00385F0C">
      <w:r>
        <w:separator/>
      </w:r>
    </w:p>
  </w:footnote>
  <w:footnote w:type="continuationSeparator" w:id="0">
    <w:p w:rsidR="00385F0C" w:rsidRDefault="00385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763E"/>
    <w:rsid w:val="001D1394"/>
    <w:rsid w:val="00385F0C"/>
    <w:rsid w:val="003D3AA8"/>
    <w:rsid w:val="004C67DE"/>
    <w:rsid w:val="009F196D"/>
    <w:rsid w:val="00A9035B"/>
    <w:rsid w:val="00AD246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6763E"/>
    <w:rPr>
      <w:b/>
      <w:bCs/>
      <w:sz w:val="24"/>
      <w:szCs w:val="24"/>
    </w:rPr>
  </w:style>
  <w:style w:type="paragraph" w:styleId="Recuodecorpodetexto">
    <w:name w:val="Body Text Indent"/>
    <w:basedOn w:val="Normal"/>
    <w:rsid w:val="0016763E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