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lâmpadas </w:t>
      </w:r>
      <w:r w:rsidR="00D23675">
        <w:rPr>
          <w:rFonts w:ascii="Arial" w:hAnsi="Arial" w:cs="Arial"/>
          <w:sz w:val="24"/>
          <w:szCs w:val="24"/>
        </w:rPr>
        <w:t>na</w:t>
      </w:r>
      <w:r w:rsidR="008B1D31">
        <w:rPr>
          <w:rFonts w:ascii="Arial" w:hAnsi="Arial" w:cs="Arial"/>
          <w:sz w:val="24"/>
          <w:szCs w:val="24"/>
        </w:rPr>
        <w:t xml:space="preserve"> </w:t>
      </w:r>
      <w:r w:rsidR="004C6BCE">
        <w:rPr>
          <w:rFonts w:ascii="Arial" w:hAnsi="Arial" w:cs="Arial"/>
          <w:sz w:val="24"/>
          <w:szCs w:val="24"/>
        </w:rPr>
        <w:t xml:space="preserve">Rua Blumenau, nº </w:t>
      </w:r>
      <w:r w:rsidR="004C6BCE" w:rsidRPr="004C6BCE">
        <w:rPr>
          <w:rFonts w:ascii="Arial" w:hAnsi="Arial" w:cs="Arial"/>
          <w:sz w:val="24"/>
          <w:szCs w:val="24"/>
        </w:rPr>
        <w:t>286 e 322</w:t>
      </w:r>
      <w:r w:rsidR="00D97A36">
        <w:rPr>
          <w:rFonts w:ascii="Arial" w:hAnsi="Arial" w:cs="Arial"/>
          <w:sz w:val="24"/>
          <w:szCs w:val="24"/>
        </w:rPr>
        <w:t>, no bairro</w:t>
      </w:r>
      <w:r w:rsidR="00D97A36" w:rsidRPr="00D97A36">
        <w:rPr>
          <w:rFonts w:ascii="Arial" w:hAnsi="Arial" w:cs="Arial"/>
          <w:sz w:val="24"/>
          <w:szCs w:val="24"/>
        </w:rPr>
        <w:t xml:space="preserve"> </w:t>
      </w:r>
      <w:r w:rsidR="008B1D31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A1F31">
        <w:rPr>
          <w:rFonts w:ascii="Arial" w:hAnsi="Arial" w:cs="Arial"/>
          <w:sz w:val="24"/>
          <w:szCs w:val="24"/>
        </w:rPr>
        <w:t xml:space="preserve">a substituição de lâmpadas na </w:t>
      </w:r>
      <w:r w:rsidR="004C6BCE">
        <w:rPr>
          <w:rFonts w:ascii="Arial" w:hAnsi="Arial" w:cs="Arial"/>
          <w:sz w:val="24"/>
          <w:szCs w:val="24"/>
        </w:rPr>
        <w:t>Rua Blumenau, defronte aos números 286 e 322</w:t>
      </w:r>
      <w:r w:rsidR="00FA1F31">
        <w:rPr>
          <w:rFonts w:ascii="Arial" w:hAnsi="Arial" w:cs="Arial"/>
          <w:sz w:val="24"/>
          <w:szCs w:val="24"/>
        </w:rPr>
        <w:t>, no bairro</w:t>
      </w:r>
      <w:r w:rsidR="00FA1F31" w:rsidRPr="00D97A36">
        <w:rPr>
          <w:rFonts w:ascii="Arial" w:hAnsi="Arial" w:cs="Arial"/>
          <w:sz w:val="24"/>
          <w:szCs w:val="24"/>
        </w:rPr>
        <w:t xml:space="preserve"> </w:t>
      </w:r>
      <w:r w:rsidR="00FA1F31">
        <w:rPr>
          <w:rFonts w:ascii="Arial" w:hAnsi="Arial" w:cs="Arial"/>
          <w:sz w:val="24"/>
          <w:szCs w:val="24"/>
        </w:rPr>
        <w:t>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lâmpadas queimadas existentes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>o</w:t>
      </w:r>
      <w:r w:rsidR="004C6BCE">
        <w:rPr>
          <w:rFonts w:ascii="Arial" w:hAnsi="Arial" w:cs="Arial"/>
        </w:rPr>
        <w:t>s locais</w:t>
      </w:r>
      <w:bookmarkStart w:id="0" w:name="_GoBack"/>
      <w:bookmarkEnd w:id="0"/>
      <w:r w:rsidR="00D23675">
        <w:rPr>
          <w:rFonts w:ascii="Arial" w:hAnsi="Arial" w:cs="Arial"/>
        </w:rPr>
        <w:t xml:space="preserve">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6BCE">
        <w:rPr>
          <w:rFonts w:ascii="Arial" w:hAnsi="Arial" w:cs="Arial"/>
          <w:sz w:val="24"/>
          <w:szCs w:val="24"/>
        </w:rPr>
        <w:t>19 de junho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bbdd98a81e4b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50D"/>
    <w:rsid w:val="001B478A"/>
    <w:rsid w:val="001D1394"/>
    <w:rsid w:val="001D7066"/>
    <w:rsid w:val="00281EB2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4C6BCE"/>
    <w:rsid w:val="005B3676"/>
    <w:rsid w:val="005B58D5"/>
    <w:rsid w:val="00705ABB"/>
    <w:rsid w:val="007963EF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4c0885-b583-4010-85d9-174f7237e9ee.png" Id="R39eb2455b7d74f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4c0885-b583-4010-85d9-174f7237e9ee.png" Id="Rc8bbdd98a81e4b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2015-06-19T18:36:00Z</dcterms:created>
  <dcterms:modified xsi:type="dcterms:W3CDTF">2015-06-19T18:38:00Z</dcterms:modified>
</cp:coreProperties>
</file>