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2435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>para capinação e limpeza em praça existente entre as Ruas Bolívia e Haiti, no bairro Sartori, neste município.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23" w:rsidRPr="00B07B23" w:rsidRDefault="00852243" w:rsidP="00B07B23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A06837" w:rsidRPr="00A06837">
        <w:rPr>
          <w:rFonts w:ascii="Arial" w:hAnsi="Arial" w:cs="Arial"/>
          <w:bCs/>
          <w:sz w:val="24"/>
          <w:szCs w:val="24"/>
        </w:rPr>
        <w:t>para capinação e limpeza em praça existente entre as Ruas Bolívia e Haiti, no bairro Sartori, neste município.</w:t>
      </w:r>
    </w:p>
    <w:p w:rsidR="00366396" w:rsidRDefault="00366396" w:rsidP="001324EF">
      <w:pPr>
        <w:rPr>
          <w:rFonts w:ascii="Arial" w:hAnsi="Arial" w:cs="Arial"/>
          <w:b/>
          <w:sz w:val="24"/>
          <w:szCs w:val="24"/>
        </w:rPr>
      </w:pPr>
    </w:p>
    <w:p w:rsidR="001324EF" w:rsidRDefault="001324E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B655C9" w:rsidRDefault="00006B28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Moradores do bairro que levam filhos e netos para passear e brincar </w:t>
      </w:r>
      <w:r w:rsidR="00A06837">
        <w:rPr>
          <w:rFonts w:ascii="Arial" w:hAnsi="Arial" w:cs="Arial"/>
          <w:sz w:val="24"/>
          <w:szCs w:val="24"/>
        </w:rPr>
        <w:t>na praça reclama da falta de manutenção e solicitam providências do setor competente.</w:t>
      </w: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06837" w:rsidRDefault="00A06837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A178A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4c9f5eb3dc4d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76DB"/>
    <w:rsid w:val="00BC2B1B"/>
    <w:rsid w:val="00BD14E6"/>
    <w:rsid w:val="00BD347B"/>
    <w:rsid w:val="00BD6BB8"/>
    <w:rsid w:val="00C008E2"/>
    <w:rsid w:val="00C059CC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a6d78a-5bf0-4b67-8a17-2f874e5ad933.png" Id="R19fca572667a4a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a6d78a-5bf0-4b67-8a17-2f874e5ad933.png" Id="R2a4c9f5eb3dc4d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0EAA-89C9-429F-835D-88EB9422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2014-11-24T16:28:00Z</cp:lastPrinted>
  <dcterms:created xsi:type="dcterms:W3CDTF">2015-06-19T14:48:00Z</dcterms:created>
  <dcterms:modified xsi:type="dcterms:W3CDTF">2015-06-19T14:48:00Z</dcterms:modified>
</cp:coreProperties>
</file>