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A61AE2">
        <w:rPr>
          <w:rFonts w:ascii="Arial" w:hAnsi="Arial" w:cs="Arial"/>
          <w:sz w:val="24"/>
          <w:szCs w:val="24"/>
        </w:rPr>
        <w:t>Cesar Manoel Lourenço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A61AE2" w:rsidRPr="00A61AE2">
        <w:rPr>
          <w:rFonts w:ascii="Arial" w:hAnsi="Arial" w:cs="Arial"/>
          <w:sz w:val="24"/>
          <w:szCs w:val="24"/>
        </w:rPr>
        <w:t>Cesar Manoel Lourenço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A61AE2">
        <w:rPr>
          <w:rFonts w:ascii="Arial" w:hAnsi="Arial" w:cs="Arial"/>
          <w:bCs/>
          <w:sz w:val="24"/>
          <w:szCs w:val="24"/>
        </w:rPr>
        <w:t>12</w:t>
      </w:r>
      <w:r w:rsidR="00832BE1">
        <w:rPr>
          <w:rFonts w:ascii="Arial" w:hAnsi="Arial" w:cs="Arial"/>
          <w:bCs/>
          <w:sz w:val="24"/>
          <w:szCs w:val="24"/>
        </w:rPr>
        <w:t xml:space="preserve"> de junho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85B2D">
        <w:rPr>
          <w:rFonts w:ascii="Arial" w:hAnsi="Arial" w:cs="Arial"/>
          <w:sz w:val="24"/>
          <w:szCs w:val="24"/>
        </w:rPr>
        <w:t xml:space="preserve">Rua </w:t>
      </w:r>
      <w:r w:rsidR="00A61AE2">
        <w:rPr>
          <w:rFonts w:ascii="Arial" w:hAnsi="Arial" w:cs="Arial"/>
          <w:sz w:val="24"/>
          <w:szCs w:val="24"/>
        </w:rPr>
        <w:t>Duque de Caxias, número 138 no Centro</w:t>
      </w:r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49E" w:rsidRDefault="00A61AE2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Cesar contava com 62 anos de idade, e</w:t>
      </w:r>
      <w:r w:rsidRPr="00A61AE2">
        <w:rPr>
          <w:rFonts w:ascii="Arial" w:hAnsi="Arial" w:cs="Arial"/>
          <w:sz w:val="24"/>
          <w:szCs w:val="24"/>
        </w:rPr>
        <w:t>ra casado com Ivone Lurdes de Godoy Lourenço, deixando os filhos: André, Danilo e Leandro</w:t>
      </w:r>
      <w:r>
        <w:rPr>
          <w:rFonts w:ascii="Arial" w:hAnsi="Arial" w:cs="Arial"/>
          <w:sz w:val="24"/>
          <w:szCs w:val="24"/>
        </w:rPr>
        <w:t>.</w:t>
      </w:r>
    </w:p>
    <w:p w:rsidR="00126A81" w:rsidRPr="00484C05" w:rsidRDefault="00A61AE2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A61AE2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832BE1">
        <w:rPr>
          <w:rFonts w:ascii="Arial" w:hAnsi="Arial" w:cs="Arial"/>
          <w:sz w:val="24"/>
          <w:szCs w:val="24"/>
        </w:rPr>
        <w:t xml:space="preserve"> de junho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EB" w:rsidRDefault="00881DEB">
      <w:r>
        <w:separator/>
      </w:r>
    </w:p>
  </w:endnote>
  <w:endnote w:type="continuationSeparator" w:id="0">
    <w:p w:rsidR="00881DEB" w:rsidRDefault="0088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EB" w:rsidRDefault="00881DEB">
      <w:r>
        <w:separator/>
      </w:r>
    </w:p>
  </w:footnote>
  <w:footnote w:type="continuationSeparator" w:id="0">
    <w:p w:rsidR="00881DEB" w:rsidRDefault="0088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e4c6c6f8ca4f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81DEB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61AE2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0a5153-dde1-4363-88dc-a28abd571e0e.png" Id="Rb9a9e40980dd44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60a5153-dde1-4363-88dc-a28abd571e0e.png" Id="R2be4c6c6f8ca4f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2015-06-12T18:18:00Z</dcterms:created>
  <dcterms:modified xsi:type="dcterms:W3CDTF">2015-06-12T18:18:00Z</dcterms:modified>
</cp:coreProperties>
</file>