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CD6F5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D6F5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A56E0D">
        <w:rPr>
          <w:rFonts w:ascii="Arial" w:hAnsi="Arial" w:cs="Arial"/>
          <w:sz w:val="24"/>
          <w:szCs w:val="24"/>
        </w:rPr>
        <w:t xml:space="preserve"> </w:t>
      </w:r>
      <w:r w:rsidR="00705A63" w:rsidRPr="00705A63">
        <w:rPr>
          <w:rFonts w:ascii="Arial" w:hAnsi="Arial" w:cs="Arial"/>
          <w:sz w:val="24"/>
          <w:szCs w:val="24"/>
        </w:rPr>
        <w:t xml:space="preserve">Centro Cultural </w:t>
      </w:r>
      <w:r w:rsidR="00CD6F5B">
        <w:rPr>
          <w:rFonts w:ascii="Arial" w:hAnsi="Arial" w:cs="Arial"/>
          <w:sz w:val="24"/>
          <w:szCs w:val="24"/>
        </w:rPr>
        <w:t>“</w:t>
      </w:r>
      <w:r w:rsidR="00705A63" w:rsidRPr="00705A63">
        <w:rPr>
          <w:rFonts w:ascii="Arial" w:hAnsi="Arial" w:cs="Arial"/>
          <w:sz w:val="24"/>
          <w:szCs w:val="24"/>
        </w:rPr>
        <w:t>Edgar Tricânico D'Elboux</w:t>
      </w:r>
      <w:r w:rsidR="00CD6F5B">
        <w:rPr>
          <w:rFonts w:ascii="Arial" w:hAnsi="Arial" w:cs="Arial"/>
          <w:sz w:val="24"/>
          <w:szCs w:val="24"/>
        </w:rPr>
        <w:t>”</w:t>
      </w:r>
      <w:r w:rsidR="00705A63" w:rsidRPr="00705A63">
        <w:rPr>
          <w:rFonts w:ascii="Arial" w:hAnsi="Arial" w:cs="Arial"/>
          <w:sz w:val="24"/>
          <w:szCs w:val="24"/>
        </w:rPr>
        <w:t>, localizado na Rua Padre Arthur Sampaio, 76 - Conjunto Habitacional Roberto Romano.</w:t>
      </w:r>
    </w:p>
    <w:p w:rsidR="00FF3852" w:rsidRDefault="00FF3852" w:rsidP="00CD6F5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CD6F5B">
      <w:pPr>
        <w:jc w:val="both"/>
        <w:rPr>
          <w:rFonts w:ascii="Arial" w:hAnsi="Arial" w:cs="Arial"/>
          <w:sz w:val="24"/>
          <w:szCs w:val="24"/>
        </w:rPr>
      </w:pPr>
    </w:p>
    <w:p w:rsidR="0067006F" w:rsidRDefault="00FF3852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56E0D">
        <w:rPr>
          <w:rFonts w:ascii="Arial" w:hAnsi="Arial" w:cs="Arial"/>
          <w:sz w:val="24"/>
          <w:szCs w:val="24"/>
        </w:rPr>
        <w:t>,</w:t>
      </w:r>
      <w:r w:rsidR="00CD6F5B">
        <w:rPr>
          <w:rFonts w:ascii="Arial" w:hAnsi="Arial" w:cs="Arial"/>
          <w:sz w:val="24"/>
          <w:szCs w:val="24"/>
        </w:rPr>
        <w:t xml:space="preserve"> segundo informações do Jornal Diário (02/06/2015, pág05)</w:t>
      </w:r>
      <w:r w:rsidR="00692E00">
        <w:rPr>
          <w:rFonts w:ascii="Arial" w:hAnsi="Arial" w:cs="Arial"/>
          <w:sz w:val="24"/>
          <w:szCs w:val="24"/>
        </w:rPr>
        <w:t>,</w:t>
      </w:r>
      <w:r w:rsidR="00CD6F5B">
        <w:rPr>
          <w:rFonts w:ascii="Arial" w:hAnsi="Arial" w:cs="Arial"/>
          <w:sz w:val="24"/>
          <w:szCs w:val="24"/>
        </w:rPr>
        <w:t xml:space="preserve"> os munícipes estão reclamando</w:t>
      </w:r>
      <w:r>
        <w:rPr>
          <w:rFonts w:ascii="Arial" w:hAnsi="Arial" w:cs="Arial"/>
          <w:sz w:val="24"/>
          <w:szCs w:val="24"/>
        </w:rPr>
        <w:t xml:space="preserve"> </w:t>
      </w:r>
      <w:r w:rsidR="00CD6F5B">
        <w:rPr>
          <w:rFonts w:ascii="Arial" w:hAnsi="Arial" w:cs="Arial"/>
          <w:sz w:val="24"/>
          <w:szCs w:val="24"/>
        </w:rPr>
        <w:t>que a estrutura do local está comprometida, o forro está apresentando risco á segurança dos alunos,</w:t>
      </w:r>
      <w:r w:rsidR="00A64B47">
        <w:rPr>
          <w:rFonts w:ascii="Arial" w:hAnsi="Arial" w:cs="Arial"/>
          <w:sz w:val="24"/>
          <w:szCs w:val="24"/>
        </w:rPr>
        <w:t xml:space="preserve"> com </w:t>
      </w:r>
      <w:r w:rsidR="00CD6F5B">
        <w:rPr>
          <w:rFonts w:ascii="Arial" w:hAnsi="Arial" w:cs="Arial"/>
          <w:sz w:val="24"/>
          <w:szCs w:val="24"/>
        </w:rPr>
        <w:t xml:space="preserve"> goteiras em época de chuva, </w:t>
      </w:r>
      <w:r w:rsidR="00A64B47">
        <w:rPr>
          <w:rFonts w:ascii="Arial" w:hAnsi="Arial" w:cs="Arial"/>
          <w:sz w:val="24"/>
          <w:szCs w:val="24"/>
        </w:rPr>
        <w:t xml:space="preserve">que está </w:t>
      </w:r>
      <w:r w:rsidR="00CD6F5B">
        <w:rPr>
          <w:rFonts w:ascii="Arial" w:hAnsi="Arial" w:cs="Arial"/>
          <w:sz w:val="24"/>
          <w:szCs w:val="24"/>
        </w:rPr>
        <w:t xml:space="preserve">causando </w:t>
      </w:r>
      <w:r w:rsidR="00692E00">
        <w:rPr>
          <w:rFonts w:ascii="Arial" w:hAnsi="Arial" w:cs="Arial"/>
          <w:sz w:val="24"/>
          <w:szCs w:val="24"/>
        </w:rPr>
        <w:t xml:space="preserve">temor </w:t>
      </w:r>
      <w:r w:rsidR="00CD6F5B">
        <w:rPr>
          <w:rFonts w:ascii="Arial" w:hAnsi="Arial" w:cs="Arial"/>
          <w:sz w:val="24"/>
          <w:szCs w:val="24"/>
        </w:rPr>
        <w:t>aos alunos</w:t>
      </w:r>
      <w:r w:rsidR="00692E00">
        <w:rPr>
          <w:rFonts w:ascii="Arial" w:hAnsi="Arial" w:cs="Arial"/>
          <w:sz w:val="24"/>
          <w:szCs w:val="24"/>
        </w:rPr>
        <w:t>,</w:t>
      </w:r>
      <w:r w:rsidR="00CD6F5B">
        <w:rPr>
          <w:rFonts w:ascii="Arial" w:hAnsi="Arial" w:cs="Arial"/>
          <w:sz w:val="24"/>
          <w:szCs w:val="24"/>
        </w:rPr>
        <w:t xml:space="preserve"> que acham que vai desabar;</w:t>
      </w:r>
    </w:p>
    <w:p w:rsidR="00FF3852" w:rsidRDefault="00FF3852" w:rsidP="00CD6F5B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006F" w:rsidRDefault="0067006F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FF3852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CD6F5B">
        <w:rPr>
          <w:rFonts w:ascii="Arial" w:hAnsi="Arial" w:cs="Arial"/>
          <w:sz w:val="24"/>
          <w:szCs w:val="24"/>
        </w:rPr>
        <w:t xml:space="preserve"> O</w:t>
      </w:r>
      <w:r w:rsidR="00CD6F5B" w:rsidRPr="00CD6F5B">
        <w:rPr>
          <w:rFonts w:ascii="Arial" w:hAnsi="Arial" w:cs="Arial"/>
          <w:sz w:val="24"/>
          <w:szCs w:val="24"/>
        </w:rPr>
        <w:t xml:space="preserve"> </w:t>
      </w:r>
      <w:r w:rsidR="00CD6F5B" w:rsidRPr="00705A63">
        <w:rPr>
          <w:rFonts w:ascii="Arial" w:hAnsi="Arial" w:cs="Arial"/>
          <w:sz w:val="24"/>
          <w:szCs w:val="24"/>
        </w:rPr>
        <w:t xml:space="preserve">Centro Cultural </w:t>
      </w:r>
      <w:r w:rsidR="00CD6F5B">
        <w:rPr>
          <w:rFonts w:ascii="Arial" w:hAnsi="Arial" w:cs="Arial"/>
          <w:sz w:val="24"/>
          <w:szCs w:val="24"/>
        </w:rPr>
        <w:t>“</w:t>
      </w:r>
      <w:r w:rsidR="00CD6F5B" w:rsidRPr="00705A63">
        <w:rPr>
          <w:rFonts w:ascii="Arial" w:hAnsi="Arial" w:cs="Arial"/>
          <w:sz w:val="24"/>
          <w:szCs w:val="24"/>
        </w:rPr>
        <w:t>Edgar Tricânico D'Elboux</w:t>
      </w:r>
      <w:r w:rsidR="00CD6F5B">
        <w:rPr>
          <w:rFonts w:ascii="Arial" w:hAnsi="Arial" w:cs="Arial"/>
          <w:sz w:val="24"/>
          <w:szCs w:val="24"/>
        </w:rPr>
        <w:t>” possui alvará de funcionamento</w:t>
      </w:r>
      <w:r w:rsidR="0067006F">
        <w:rPr>
          <w:rFonts w:ascii="Arial" w:hAnsi="Arial" w:cs="Arial"/>
          <w:sz w:val="24"/>
          <w:szCs w:val="24"/>
        </w:rPr>
        <w:t>?</w:t>
      </w:r>
      <w:r w:rsidR="006F023B">
        <w:rPr>
          <w:rFonts w:ascii="Arial" w:hAnsi="Arial" w:cs="Arial"/>
          <w:sz w:val="24"/>
          <w:szCs w:val="24"/>
        </w:rPr>
        <w:t xml:space="preserve"> </w:t>
      </w:r>
      <w:r w:rsidR="00670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F023B" w:rsidRDefault="006F023B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23B" w:rsidRDefault="006F023B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CD6F5B">
        <w:rPr>
          <w:rFonts w:ascii="Arial" w:hAnsi="Arial" w:cs="Arial"/>
          <w:sz w:val="24"/>
          <w:szCs w:val="24"/>
        </w:rPr>
        <w:t xml:space="preserve"> Se a resposta for negativa, justificar</w:t>
      </w:r>
      <w:r>
        <w:rPr>
          <w:rFonts w:ascii="Arial" w:hAnsi="Arial" w:cs="Arial"/>
          <w:sz w:val="24"/>
          <w:szCs w:val="24"/>
        </w:rPr>
        <w:t>?</w:t>
      </w:r>
    </w:p>
    <w:p w:rsidR="006F023B" w:rsidRDefault="006F023B" w:rsidP="00CD6F5B">
      <w:pPr>
        <w:jc w:val="both"/>
        <w:rPr>
          <w:rFonts w:ascii="Arial" w:hAnsi="Arial" w:cs="Arial"/>
          <w:sz w:val="24"/>
          <w:szCs w:val="24"/>
        </w:rPr>
      </w:pPr>
    </w:p>
    <w:p w:rsidR="0067006F" w:rsidRDefault="006F023B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</w:t>
      </w:r>
      <w:r w:rsidR="00A64B47">
        <w:rPr>
          <w:rFonts w:ascii="Arial" w:hAnsi="Arial" w:cs="Arial"/>
          <w:sz w:val="24"/>
          <w:szCs w:val="24"/>
        </w:rPr>
        <w:t>)</w:t>
      </w:r>
      <w:proofErr w:type="gramEnd"/>
      <w:r w:rsidR="00A64B47">
        <w:rPr>
          <w:rFonts w:ascii="Arial" w:hAnsi="Arial" w:cs="Arial"/>
          <w:sz w:val="24"/>
          <w:szCs w:val="24"/>
        </w:rPr>
        <w:t xml:space="preserve"> É possível a</w:t>
      </w:r>
      <w:r w:rsidR="00CD6F5B">
        <w:rPr>
          <w:rFonts w:ascii="Arial" w:hAnsi="Arial" w:cs="Arial"/>
          <w:sz w:val="24"/>
          <w:szCs w:val="24"/>
        </w:rPr>
        <w:t xml:space="preserve"> administração</w:t>
      </w:r>
      <w:bookmarkStart w:id="0" w:name="_GoBack"/>
      <w:bookmarkEnd w:id="0"/>
      <w:r w:rsidR="00CD6F5B">
        <w:rPr>
          <w:rFonts w:ascii="Arial" w:hAnsi="Arial" w:cs="Arial"/>
          <w:sz w:val="24"/>
          <w:szCs w:val="24"/>
        </w:rPr>
        <w:t xml:space="preserve"> realizar a manutenção do forro</w:t>
      </w:r>
      <w:r w:rsidR="00A64B47">
        <w:rPr>
          <w:rFonts w:ascii="Arial" w:hAnsi="Arial" w:cs="Arial"/>
          <w:sz w:val="24"/>
          <w:szCs w:val="24"/>
        </w:rPr>
        <w:t>?</w:t>
      </w:r>
      <w:r w:rsidR="00CD6F5B">
        <w:rPr>
          <w:rFonts w:ascii="Arial" w:hAnsi="Arial" w:cs="Arial"/>
          <w:sz w:val="24"/>
          <w:szCs w:val="24"/>
        </w:rPr>
        <w:t xml:space="preserve"> Quando</w:t>
      </w:r>
      <w:r w:rsidR="0067006F">
        <w:rPr>
          <w:rFonts w:ascii="Arial" w:hAnsi="Arial" w:cs="Arial"/>
          <w:sz w:val="24"/>
          <w:szCs w:val="24"/>
        </w:rPr>
        <w:t>?</w:t>
      </w:r>
    </w:p>
    <w:p w:rsidR="00CD6F5B" w:rsidRDefault="00CD6F5B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F023B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67006F">
        <w:rPr>
          <w:rFonts w:ascii="Arial" w:hAnsi="Arial" w:cs="Arial"/>
          <w:sz w:val="24"/>
          <w:szCs w:val="24"/>
        </w:rPr>
        <w:t>º)</w:t>
      </w:r>
      <w:proofErr w:type="gramEnd"/>
      <w:r w:rsidR="00A64B47">
        <w:rPr>
          <w:rFonts w:ascii="Arial" w:hAnsi="Arial" w:cs="Arial"/>
          <w:sz w:val="24"/>
          <w:szCs w:val="24"/>
        </w:rPr>
        <w:t xml:space="preserve"> É</w:t>
      </w:r>
      <w:r w:rsidR="00CD6F5B">
        <w:rPr>
          <w:rFonts w:ascii="Arial" w:hAnsi="Arial" w:cs="Arial"/>
          <w:sz w:val="24"/>
          <w:szCs w:val="24"/>
        </w:rPr>
        <w:t xml:space="preserve"> possível </w:t>
      </w:r>
      <w:r w:rsidR="00DE797A">
        <w:rPr>
          <w:rFonts w:ascii="Arial" w:hAnsi="Arial" w:cs="Arial"/>
          <w:sz w:val="24"/>
          <w:szCs w:val="24"/>
        </w:rPr>
        <w:t>a</w:t>
      </w:r>
      <w:r w:rsidR="00CD6F5B">
        <w:rPr>
          <w:rFonts w:ascii="Arial" w:hAnsi="Arial" w:cs="Arial"/>
          <w:sz w:val="24"/>
          <w:szCs w:val="24"/>
        </w:rPr>
        <w:t xml:space="preserve"> administração</w:t>
      </w:r>
      <w:r w:rsidR="00A64B47">
        <w:rPr>
          <w:rFonts w:ascii="Arial" w:hAnsi="Arial" w:cs="Arial"/>
          <w:sz w:val="24"/>
          <w:szCs w:val="24"/>
        </w:rPr>
        <w:t>,</w:t>
      </w:r>
      <w:r w:rsidR="00CD6F5B">
        <w:rPr>
          <w:rFonts w:ascii="Arial" w:hAnsi="Arial" w:cs="Arial"/>
          <w:sz w:val="24"/>
          <w:szCs w:val="24"/>
        </w:rPr>
        <w:t xml:space="preserve"> enviar um técnico para analisar se corre o resto do teto desabar, e se possível interditar para realizar manutenção.</w:t>
      </w:r>
      <w:r w:rsidR="0067006F">
        <w:rPr>
          <w:rFonts w:ascii="Arial" w:hAnsi="Arial" w:cs="Arial"/>
          <w:sz w:val="24"/>
          <w:szCs w:val="24"/>
        </w:rPr>
        <w:t xml:space="preserve"> </w:t>
      </w:r>
    </w:p>
    <w:p w:rsidR="00CD6F5B" w:rsidRDefault="00CD6F5B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F023B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7006F">
        <w:rPr>
          <w:rFonts w:ascii="Arial" w:hAnsi="Arial" w:cs="Arial"/>
          <w:sz w:val="24"/>
          <w:szCs w:val="24"/>
        </w:rPr>
        <w:t>º</w:t>
      </w:r>
      <w:r w:rsidR="00CD6F5B">
        <w:rPr>
          <w:rFonts w:ascii="Arial" w:hAnsi="Arial" w:cs="Arial"/>
          <w:sz w:val="24"/>
          <w:szCs w:val="24"/>
        </w:rPr>
        <w:t>) Outras informações que se fizer necessário.</w:t>
      </w:r>
    </w:p>
    <w:p w:rsidR="0067006F" w:rsidRDefault="0067006F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7006F" w:rsidP="00CD6F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70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D6F5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D6F5B">
        <w:rPr>
          <w:rFonts w:ascii="Arial" w:hAnsi="Arial" w:cs="Arial"/>
          <w:sz w:val="24"/>
          <w:szCs w:val="24"/>
        </w:rPr>
        <w:t>03 de junho de 2015.</w:t>
      </w:r>
    </w:p>
    <w:p w:rsidR="00CD6F5B" w:rsidRDefault="00CD6F5B" w:rsidP="00CD6F5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D6F5B" w:rsidRDefault="00CD6F5B" w:rsidP="00CD6F5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CD6F5B">
      <w:pPr>
        <w:rPr>
          <w:rFonts w:ascii="Arial" w:hAnsi="Arial" w:cs="Arial"/>
          <w:sz w:val="24"/>
          <w:szCs w:val="24"/>
        </w:rPr>
      </w:pPr>
    </w:p>
    <w:p w:rsidR="00FF3852" w:rsidRDefault="00ED264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ED26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9A" w:rsidRDefault="0079529A">
      <w:r>
        <w:separator/>
      </w:r>
    </w:p>
  </w:endnote>
  <w:endnote w:type="continuationSeparator" w:id="0">
    <w:p w:rsidR="0079529A" w:rsidRDefault="0079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9A" w:rsidRDefault="0079529A">
      <w:r>
        <w:separator/>
      </w:r>
    </w:p>
  </w:footnote>
  <w:footnote w:type="continuationSeparator" w:id="0">
    <w:p w:rsidR="0079529A" w:rsidRDefault="00795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26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264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264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9defa8a2c084d6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7F67"/>
    <w:rsid w:val="00153F1C"/>
    <w:rsid w:val="001B478A"/>
    <w:rsid w:val="001D1394"/>
    <w:rsid w:val="0033648A"/>
    <w:rsid w:val="00373483"/>
    <w:rsid w:val="00376C44"/>
    <w:rsid w:val="003D3AA8"/>
    <w:rsid w:val="00454EAC"/>
    <w:rsid w:val="0049057E"/>
    <w:rsid w:val="004B57DB"/>
    <w:rsid w:val="004C67DE"/>
    <w:rsid w:val="0067006F"/>
    <w:rsid w:val="00692E00"/>
    <w:rsid w:val="006F023B"/>
    <w:rsid w:val="00705A63"/>
    <w:rsid w:val="00705ABB"/>
    <w:rsid w:val="00794C4F"/>
    <w:rsid w:val="0079529A"/>
    <w:rsid w:val="007B1241"/>
    <w:rsid w:val="008F331F"/>
    <w:rsid w:val="009F196D"/>
    <w:rsid w:val="00A56E0D"/>
    <w:rsid w:val="00A64B47"/>
    <w:rsid w:val="00A71CAF"/>
    <w:rsid w:val="00A9035B"/>
    <w:rsid w:val="00AE702A"/>
    <w:rsid w:val="00CD613B"/>
    <w:rsid w:val="00CD6F5B"/>
    <w:rsid w:val="00CF7F49"/>
    <w:rsid w:val="00D26CB3"/>
    <w:rsid w:val="00DE797A"/>
    <w:rsid w:val="00E903BB"/>
    <w:rsid w:val="00EB7D7D"/>
    <w:rsid w:val="00ED264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2b4d88-90f5-4c14-813b-3a0a88ab7bd4.png" Id="R02029383a2e841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2b4d88-90f5-4c14-813b-3a0a88ab7bd4.png" Id="R09defa8a2c084d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2015-06-03T15:53:00Z</cp:lastPrinted>
  <dcterms:created xsi:type="dcterms:W3CDTF">2015-06-03T12:28:00Z</dcterms:created>
  <dcterms:modified xsi:type="dcterms:W3CDTF">2015-06-03T15:54:00Z</dcterms:modified>
</cp:coreProperties>
</file>