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1905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CF151E">
        <w:rPr>
          <w:rFonts w:ascii="Ecofont Vera Sans" w:hAnsi="Ecofont Vera Sans" w:cs="Arial"/>
          <w:sz w:val="24"/>
          <w:szCs w:val="24"/>
        </w:rPr>
        <w:t xml:space="preserve">na </w:t>
      </w:r>
      <w:r w:rsidR="00C341CF">
        <w:rPr>
          <w:rFonts w:ascii="Ecofont Vera Sans" w:hAnsi="Ecofont Vera Sans" w:cs="Arial"/>
          <w:sz w:val="24"/>
          <w:szCs w:val="24"/>
        </w:rPr>
        <w:t>Avenida Santa Bárbara, próximo ao semáforo defronte ao Corpo de Bombeiros, sentido bairro - centro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C341CF">
        <w:rPr>
          <w:rFonts w:ascii="Ecofont Vera Sans" w:hAnsi="Ecofont Vera Sans" w:cs="Arial"/>
          <w:sz w:val="24"/>
          <w:szCs w:val="24"/>
        </w:rPr>
        <w:t>na Avenida Santa Bárbara, próximo ao semáforo defronte ao Corpo de Bombeiros, sentido bairro - centro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61426">
        <w:rPr>
          <w:rFonts w:ascii="Ecofont Vera Sans" w:hAnsi="Ecofont Vera Sans" w:cs="Arial"/>
          <w:sz w:val="24"/>
          <w:szCs w:val="24"/>
        </w:rPr>
        <w:t>13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8B" w:rsidRDefault="00055E8B">
      <w:r>
        <w:separator/>
      </w:r>
    </w:p>
  </w:endnote>
  <w:endnote w:type="continuationSeparator" w:id="0">
    <w:p w:rsidR="00055E8B" w:rsidRDefault="000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8B" w:rsidRDefault="00055E8B">
      <w:r>
        <w:separator/>
      </w:r>
    </w:p>
  </w:footnote>
  <w:footnote w:type="continuationSeparator" w:id="0">
    <w:p w:rsidR="00055E8B" w:rsidRDefault="000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f238d0cb5041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5E8B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2C3F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341CF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d4eecf-0b34-44b0-a0b6-e976b8dcc833.png" Id="R4d448efbe7744f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5d4eecf-0b34-44b0-a0b6-e976b8dcc833.png" Id="R5df238d0cb5041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B552-52AC-40A4-A3B8-442015CD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2015-05-13T17:12:00Z</cp:lastPrinted>
  <dcterms:created xsi:type="dcterms:W3CDTF">2015-05-13T17:13:00Z</dcterms:created>
  <dcterms:modified xsi:type="dcterms:W3CDTF">2015-05-13T17:15:00Z</dcterms:modified>
</cp:coreProperties>
</file>