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629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licen</w:t>
      </w:r>
      <w:r w:rsidR="00550341">
        <w:rPr>
          <w:rFonts w:ascii="Arial" w:hAnsi="Arial" w:cs="Arial"/>
          <w:sz w:val="24"/>
          <w:szCs w:val="24"/>
        </w:rPr>
        <w:t>ça ao Plenário para que no dia 05 de maio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550341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8h00, possa tratar de assuntos de interesse do município na </w:t>
      </w:r>
      <w:r w:rsidR="00E856F7">
        <w:rPr>
          <w:rFonts w:ascii="Arial" w:hAnsi="Arial" w:cs="Arial"/>
          <w:sz w:val="24"/>
          <w:szCs w:val="24"/>
        </w:rPr>
        <w:t>Secretaria do Emprego e Relações do Trabalho no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856F7">
        <w:rPr>
          <w:rFonts w:ascii="Arial" w:hAnsi="Arial" w:cs="Arial"/>
          <w:sz w:val="24"/>
          <w:szCs w:val="24"/>
        </w:rPr>
        <w:t>ário “Dr. Tancredo Neves”, em 11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55034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55034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5034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Alex Fernando Braga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6C53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52f747c2cf4d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0341"/>
    <w:rsid w:val="0055784C"/>
    <w:rsid w:val="00576DA2"/>
    <w:rsid w:val="005D1FE1"/>
    <w:rsid w:val="005D7BE3"/>
    <w:rsid w:val="005E57D2"/>
    <w:rsid w:val="00601DB4"/>
    <w:rsid w:val="00637DF9"/>
    <w:rsid w:val="006A77E1"/>
    <w:rsid w:val="006C537D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8E5A1D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856F7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4b7b58e2-bfa2-4940-b443-5531a2c61716.png" Id="R37b8fe2ec2b2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4b7b58e2-bfa2-4940-b443-5531a2c61716.png" Id="R7f52f747c2cf4da5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CCA9-51FD-4774-93F6-551F3770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4</cp:revision>
  <cp:lastPrinted>2013-01-24T12:50:00Z</cp:lastPrinted>
  <dcterms:created xsi:type="dcterms:W3CDTF">2015-05-08T18:46:00Z</dcterms:created>
  <dcterms:modified xsi:type="dcterms:W3CDTF">2015-05-11T17:28:00Z</dcterms:modified>
</cp:coreProperties>
</file>