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A35AE9">
      <w:pPr>
        <w:pStyle w:val="Ttulo"/>
        <w:rPr>
          <w:rFonts w:ascii="Arial" w:hAnsi="Arial" w:cs="Arial"/>
        </w:rPr>
      </w:pPr>
      <w:r w:rsidRPr="00F75516">
        <w:rPr>
          <w:rFonts w:ascii="Arial" w:hAnsi="Arial" w:cs="Arial"/>
        </w:rPr>
        <w:t xml:space="preserve">INDICAÇÃO Nº </w:t>
      </w:r>
      <w:proofErr w:type="gramStart"/>
      <w:proofErr w:type="gramEnd"/>
      <w:r>
        <w:rPr>
          <w:rFonts w:ascii="Arial" w:hAnsi="Arial" w:cs="Arial"/>
        </w:rPr>
        <w:t>1804</w:t>
      </w:r>
      <w:r w:rsidRPr="00F75516">
        <w:rPr>
          <w:rFonts w:ascii="Arial" w:hAnsi="Arial" w:cs="Arial"/>
        </w:rPr>
        <w:t>/</w:t>
      </w:r>
      <w:r>
        <w:rPr>
          <w:rFonts w:ascii="Arial" w:hAnsi="Arial" w:cs="Arial"/>
        </w:rPr>
        <w:t>2015</w:t>
      </w: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B8090C" w:rsidRPr="00F75516" w:rsidRDefault="00A35AE9" w:rsidP="00025974">
      <w:pPr>
        <w:ind w:left="50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Sugere ao Poder Executivo Municipal </w:t>
      </w:r>
      <w:r w:rsidR="00FB7157">
        <w:rPr>
          <w:rFonts w:ascii="Arial" w:hAnsi="Arial" w:cs="Arial"/>
          <w:sz w:val="24"/>
          <w:szCs w:val="24"/>
        </w:rPr>
        <w:t xml:space="preserve">que proceda </w:t>
      </w:r>
      <w:r w:rsidR="00025974">
        <w:rPr>
          <w:rFonts w:ascii="Arial" w:hAnsi="Arial" w:cs="Arial"/>
          <w:sz w:val="24"/>
          <w:szCs w:val="24"/>
        </w:rPr>
        <w:t xml:space="preserve">a </w:t>
      </w:r>
      <w:r w:rsidR="0076729F">
        <w:rPr>
          <w:rFonts w:ascii="Arial" w:hAnsi="Arial" w:cs="Arial"/>
          <w:sz w:val="24"/>
          <w:szCs w:val="24"/>
        </w:rPr>
        <w:t xml:space="preserve">canalização em área </w:t>
      </w:r>
      <w:r w:rsidR="00CF5E57">
        <w:rPr>
          <w:rFonts w:ascii="Arial" w:hAnsi="Arial" w:cs="Arial"/>
          <w:sz w:val="24"/>
          <w:szCs w:val="24"/>
        </w:rPr>
        <w:t>de água nascente que circunda o campo do Jardim Alfa</w:t>
      </w:r>
      <w:r w:rsidR="00466611">
        <w:rPr>
          <w:rFonts w:ascii="Arial" w:hAnsi="Arial" w:cs="Arial"/>
          <w:sz w:val="24"/>
          <w:szCs w:val="24"/>
        </w:rPr>
        <w:t>,</w:t>
      </w:r>
      <w:r w:rsidR="005A67AC">
        <w:rPr>
          <w:rFonts w:ascii="Arial" w:hAnsi="Arial" w:cs="Arial"/>
          <w:sz w:val="24"/>
          <w:szCs w:val="24"/>
        </w:rPr>
        <w:t xml:space="preserve"> fotos</w:t>
      </w:r>
      <w:r w:rsidR="00DA7FB3">
        <w:rPr>
          <w:rFonts w:ascii="Arial" w:hAnsi="Arial" w:cs="Arial"/>
          <w:sz w:val="24"/>
          <w:szCs w:val="24"/>
        </w:rPr>
        <w:t xml:space="preserve"> em anexo</w:t>
      </w:r>
      <w:r w:rsidR="00A270C4">
        <w:rPr>
          <w:rFonts w:ascii="Arial" w:hAnsi="Arial" w:cs="Arial"/>
          <w:sz w:val="24"/>
          <w:szCs w:val="24"/>
        </w:rPr>
        <w:t>.</w:t>
      </w: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CF5E57" w:rsidRDefault="00A35AE9" w:rsidP="00CF5E57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</w:t>
      </w:r>
      <w:proofErr w:type="gramStart"/>
      <w:r w:rsidRPr="00F75516">
        <w:rPr>
          <w:rFonts w:ascii="Arial" w:hAnsi="Arial" w:cs="Arial"/>
          <w:sz w:val="24"/>
          <w:szCs w:val="24"/>
        </w:rPr>
        <w:t>dirijo-me</w:t>
      </w:r>
      <w:proofErr w:type="gramEnd"/>
      <w:r w:rsidRPr="00F75516">
        <w:rPr>
          <w:rFonts w:ascii="Arial" w:hAnsi="Arial" w:cs="Arial"/>
          <w:sz w:val="24"/>
          <w:szCs w:val="24"/>
        </w:rPr>
        <w:t xml:space="preserve"> a Vossa Excelência </w:t>
      </w:r>
      <w:r w:rsidRPr="00F75516">
        <w:rPr>
          <w:rFonts w:ascii="Arial" w:hAnsi="Arial" w:cs="Arial"/>
          <w:bCs/>
          <w:sz w:val="24"/>
          <w:szCs w:val="24"/>
        </w:rPr>
        <w:t xml:space="preserve">para sugerir </w:t>
      </w:r>
      <w:bookmarkStart w:id="0" w:name="_GoBack"/>
      <w:bookmarkEnd w:id="0"/>
      <w:r w:rsidRPr="00F75516">
        <w:rPr>
          <w:rFonts w:ascii="Arial" w:hAnsi="Arial" w:cs="Arial"/>
          <w:bCs/>
          <w:sz w:val="24"/>
          <w:szCs w:val="24"/>
        </w:rPr>
        <w:t>que, por intermédio do Setor competente,</w:t>
      </w:r>
      <w:r w:rsidR="00DA7FB3">
        <w:rPr>
          <w:rFonts w:ascii="Arial" w:hAnsi="Arial" w:cs="Arial"/>
          <w:bCs/>
          <w:sz w:val="24"/>
          <w:szCs w:val="24"/>
        </w:rPr>
        <w:t xml:space="preserve"> </w:t>
      </w:r>
      <w:r w:rsidR="00466611">
        <w:rPr>
          <w:rFonts w:ascii="Arial" w:hAnsi="Arial" w:cs="Arial"/>
          <w:bCs/>
          <w:sz w:val="24"/>
          <w:szCs w:val="24"/>
        </w:rPr>
        <w:t>que proceda</w:t>
      </w:r>
      <w:r w:rsidR="00CF5E57">
        <w:rPr>
          <w:rFonts w:ascii="Arial" w:hAnsi="Arial" w:cs="Arial"/>
          <w:sz w:val="24"/>
          <w:szCs w:val="24"/>
        </w:rPr>
        <w:t xml:space="preserve"> a canalização em área de água nascente que circunda o campo do Jardim Alfa.</w:t>
      </w:r>
    </w:p>
    <w:p w:rsidR="005E30AC" w:rsidRPr="00F75516" w:rsidRDefault="005A67AC" w:rsidP="005A67AC">
      <w:pPr>
        <w:tabs>
          <w:tab w:val="left" w:pos="7802"/>
        </w:tabs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</w:rPr>
      </w:pPr>
      <w:r w:rsidRPr="00F75516">
        <w:rPr>
          <w:rFonts w:ascii="Arial" w:hAnsi="Arial" w:cs="Arial"/>
          <w:b/>
          <w:sz w:val="24"/>
          <w:szCs w:val="24"/>
        </w:rPr>
        <w:t>Justificativa:</w:t>
      </w:r>
    </w:p>
    <w:p w:rsidR="00A35AE9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CF5E57" w:rsidRDefault="00DA7FB3" w:rsidP="00A856E2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 w:rsidRPr="00B8090C">
        <w:rPr>
          <w:rFonts w:ascii="Arial" w:hAnsi="Arial" w:cs="Arial"/>
          <w:bCs/>
          <w:sz w:val="24"/>
          <w:szCs w:val="24"/>
        </w:rPr>
        <w:t>Este vereador</w:t>
      </w:r>
      <w:r w:rsidR="006756AC">
        <w:rPr>
          <w:rFonts w:ascii="Arial" w:hAnsi="Arial" w:cs="Arial"/>
          <w:bCs/>
          <w:sz w:val="24"/>
          <w:szCs w:val="24"/>
        </w:rPr>
        <w:t xml:space="preserve"> </w:t>
      </w:r>
      <w:r w:rsidR="005A67AC">
        <w:rPr>
          <w:rFonts w:ascii="Arial" w:hAnsi="Arial" w:cs="Arial"/>
          <w:bCs/>
          <w:sz w:val="24"/>
          <w:szCs w:val="24"/>
        </w:rPr>
        <w:t>foi procurador por munícipes,</w:t>
      </w:r>
      <w:r w:rsidR="0079381C">
        <w:rPr>
          <w:rFonts w:ascii="Arial" w:hAnsi="Arial" w:cs="Arial"/>
          <w:bCs/>
          <w:sz w:val="24"/>
          <w:szCs w:val="24"/>
        </w:rPr>
        <w:t xml:space="preserve"> buscando a resolução da atual situação que se encontra a área, trata-se de uma nascente e, por conta disso, a altura dos matos nos arredores e dentro da mesma, impede a agua minada de ser escoada até percorrer as únicas manilhas existentes, que são afastadas do canal.</w:t>
      </w:r>
    </w:p>
    <w:p w:rsidR="0079381C" w:rsidRDefault="0079381C" w:rsidP="00A856E2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79381C" w:rsidRDefault="0079381C" w:rsidP="00A856E2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Dessa forma, a agua minada empossa, e por tratar de agua limpa, é um grande vetor de proliferação de </w:t>
      </w:r>
      <w:r w:rsidR="00170313">
        <w:rPr>
          <w:rFonts w:ascii="Arial" w:hAnsi="Arial" w:cs="Arial"/>
          <w:bCs/>
          <w:sz w:val="24"/>
          <w:szCs w:val="24"/>
        </w:rPr>
        <w:t>larvas do mosquito da dengue e de outros animais peçonhentos, o que causa risco aos moradores e usuários daquela localidade.</w:t>
      </w:r>
    </w:p>
    <w:p w:rsidR="00860277" w:rsidRDefault="00860277" w:rsidP="00A856E2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B43BBA" w:rsidRDefault="00B43BBA" w:rsidP="00A856E2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Além disso, trata-se de uma nascente que necessita ser preservada.</w:t>
      </w:r>
    </w:p>
    <w:p w:rsidR="00B43BBA" w:rsidRDefault="00B43BBA" w:rsidP="00A856E2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DA7FB3" w:rsidRDefault="00B43BBA" w:rsidP="00DA7FB3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proofErr w:type="gramStart"/>
      <w:r>
        <w:rPr>
          <w:rFonts w:ascii="Arial" w:hAnsi="Arial" w:cs="Arial"/>
          <w:bCs/>
          <w:sz w:val="24"/>
          <w:szCs w:val="24"/>
        </w:rPr>
        <w:t>M</w:t>
      </w:r>
      <w:r w:rsidR="00DA7FB3">
        <w:rPr>
          <w:rFonts w:ascii="Arial" w:hAnsi="Arial" w:cs="Arial"/>
          <w:bCs/>
          <w:sz w:val="24"/>
          <w:szCs w:val="24"/>
        </w:rPr>
        <w:t>ister</w:t>
      </w:r>
      <w:proofErr w:type="gramEnd"/>
      <w:r w:rsidR="00DA7FB3">
        <w:rPr>
          <w:rFonts w:ascii="Arial" w:hAnsi="Arial" w:cs="Arial"/>
          <w:bCs/>
          <w:sz w:val="24"/>
          <w:szCs w:val="24"/>
        </w:rPr>
        <w:t xml:space="preserve"> se faz uma ação da Prefeitura, a fim de que, se resolva tal impasse no mais breve.</w:t>
      </w:r>
      <w:r w:rsidR="00DA7FB3"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B43BBA" w:rsidRDefault="00B43BBA" w:rsidP="00DA7FB3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B43BBA" w:rsidRPr="00B8090C" w:rsidRDefault="00B43BBA" w:rsidP="00DA7FB3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B8090C" w:rsidRDefault="00B8090C" w:rsidP="0094366C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  <w:r w:rsidRPr="00B8090C">
        <w:rPr>
          <w:rFonts w:ascii="Arial" w:hAnsi="Arial" w:cs="Arial"/>
          <w:b w:val="0"/>
          <w:bCs/>
          <w:u w:val="none"/>
        </w:rPr>
        <w:t>Plenário “Dr. Tancredo Neves”, em</w:t>
      </w:r>
      <w:r w:rsidR="00A270C4">
        <w:rPr>
          <w:rFonts w:ascii="Arial" w:hAnsi="Arial" w:cs="Arial"/>
          <w:b w:val="0"/>
          <w:bCs/>
          <w:u w:val="none"/>
        </w:rPr>
        <w:t xml:space="preserve"> </w:t>
      </w:r>
      <w:r w:rsidR="00170313">
        <w:rPr>
          <w:rFonts w:ascii="Arial" w:hAnsi="Arial" w:cs="Arial"/>
          <w:b w:val="0"/>
          <w:bCs/>
          <w:u w:val="none"/>
        </w:rPr>
        <w:t xml:space="preserve">15 de Julho </w:t>
      </w:r>
      <w:r w:rsidR="009A2E3C">
        <w:rPr>
          <w:rFonts w:ascii="Arial" w:hAnsi="Arial" w:cs="Arial"/>
          <w:b w:val="0"/>
          <w:bCs/>
          <w:u w:val="none"/>
        </w:rPr>
        <w:t>de 2014</w:t>
      </w:r>
      <w:r w:rsidRPr="00B8090C">
        <w:rPr>
          <w:rFonts w:ascii="Arial" w:hAnsi="Arial" w:cs="Arial"/>
          <w:b w:val="0"/>
          <w:bCs/>
          <w:u w:val="none"/>
        </w:rPr>
        <w:t>.</w:t>
      </w:r>
    </w:p>
    <w:p w:rsidR="00170313" w:rsidRPr="00B8090C" w:rsidRDefault="00170313" w:rsidP="00B8090C">
      <w:pPr>
        <w:pStyle w:val="Ttulo"/>
        <w:spacing w:line="276" w:lineRule="auto"/>
        <w:ind w:firstLine="1440"/>
        <w:jc w:val="both"/>
        <w:rPr>
          <w:rFonts w:ascii="Arial" w:hAnsi="Arial" w:cs="Arial"/>
          <w:b w:val="0"/>
          <w:bCs/>
          <w:u w:val="none"/>
        </w:rPr>
      </w:pPr>
    </w:p>
    <w:p w:rsidR="00B8090C" w:rsidRDefault="00B8090C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Emerson Luis Grippe</w:t>
      </w:r>
    </w:p>
    <w:p w:rsidR="00B8090C" w:rsidRDefault="00B8090C" w:rsidP="00B8090C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“Bebeto”</w:t>
      </w:r>
    </w:p>
    <w:p w:rsidR="009F196D" w:rsidRDefault="00B8090C" w:rsidP="00B8090C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-Vereador-</w:t>
      </w:r>
    </w:p>
    <w:p w:rsidR="009A2E3C" w:rsidRDefault="009A2E3C" w:rsidP="00FB7157">
      <w:pPr>
        <w:rPr>
          <w:rFonts w:ascii="Bookman Old Style" w:hAnsi="Bookman Old Style"/>
          <w:b/>
          <w:sz w:val="24"/>
          <w:szCs w:val="24"/>
        </w:rPr>
      </w:pPr>
    </w:p>
    <w:p w:rsidR="00CF5E57" w:rsidRDefault="00CF5E57" w:rsidP="00FB7157">
      <w:pPr>
        <w:rPr>
          <w:rFonts w:ascii="Bookman Old Style" w:hAnsi="Bookman Old Style"/>
          <w:b/>
          <w:sz w:val="24"/>
          <w:szCs w:val="24"/>
        </w:rPr>
      </w:pPr>
    </w:p>
    <w:p w:rsidR="00FB7157" w:rsidRPr="00CF5E57" w:rsidRDefault="00DA7FB3" w:rsidP="00FB7157">
      <w:pPr>
        <w:rPr>
          <w:rFonts w:ascii="Bookman Old Style" w:hAnsi="Bookman Old Style"/>
          <w:b/>
          <w:sz w:val="24"/>
          <w:szCs w:val="24"/>
          <w:u w:val="single"/>
        </w:rPr>
      </w:pPr>
      <w:r w:rsidRPr="00CF5E57">
        <w:rPr>
          <w:rFonts w:ascii="Bookman Old Style" w:hAnsi="Bookman Old Style"/>
          <w:b/>
          <w:sz w:val="24"/>
          <w:szCs w:val="24"/>
          <w:u w:val="single"/>
        </w:rPr>
        <w:t>Anexo:</w:t>
      </w:r>
    </w:p>
    <w:p w:rsidR="00DA7FB3" w:rsidRDefault="00DA7FB3" w:rsidP="00FB7157">
      <w:pPr>
        <w:rPr>
          <w:rFonts w:ascii="Bookman Old Style" w:hAnsi="Bookman Old Style"/>
          <w:b/>
          <w:sz w:val="24"/>
          <w:szCs w:val="24"/>
        </w:rPr>
      </w:pPr>
    </w:p>
    <w:p w:rsidR="00FB7157" w:rsidRPr="00FB7157" w:rsidRDefault="00CF5E57" w:rsidP="00FB7157">
      <w:pPr>
        <w:jc w:val="center"/>
        <w:rPr>
          <w:rFonts w:ascii="Bookman Old Style" w:hAnsi="Bookman Old Style"/>
          <w:b/>
          <w:sz w:val="22"/>
          <w:szCs w:val="22"/>
        </w:rPr>
      </w:pPr>
      <w:r>
        <w:rPr>
          <w:rFonts w:ascii="Bookman Old Style" w:hAnsi="Bookman Old Style"/>
          <w:b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45139C2D" wp14:editId="1C5B434A">
            <wp:simplePos x="0" y="0"/>
            <wp:positionH relativeFrom="column">
              <wp:posOffset>-443865</wp:posOffset>
            </wp:positionH>
            <wp:positionV relativeFrom="paragraph">
              <wp:posOffset>2837180</wp:posOffset>
            </wp:positionV>
            <wp:extent cx="3056890" cy="2292350"/>
            <wp:effectExtent l="171450" t="171450" r="372110" b="355600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98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6890" cy="2292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okman Old Style" w:hAnsi="Bookman Old Style"/>
          <w:b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1973EF45" wp14:editId="0FAEF12D">
            <wp:simplePos x="0" y="0"/>
            <wp:positionH relativeFrom="column">
              <wp:posOffset>2940685</wp:posOffset>
            </wp:positionH>
            <wp:positionV relativeFrom="paragraph">
              <wp:posOffset>2837180</wp:posOffset>
            </wp:positionV>
            <wp:extent cx="3056890" cy="2292350"/>
            <wp:effectExtent l="171450" t="171450" r="372110" b="355600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99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6890" cy="2292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okman Old Style" w:hAnsi="Bookman Old Style"/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45670D49" wp14:editId="1D757D5E">
            <wp:simplePos x="0" y="0"/>
            <wp:positionH relativeFrom="column">
              <wp:posOffset>-443865</wp:posOffset>
            </wp:positionH>
            <wp:positionV relativeFrom="paragraph">
              <wp:posOffset>121920</wp:posOffset>
            </wp:positionV>
            <wp:extent cx="3056890" cy="2292350"/>
            <wp:effectExtent l="171450" t="171450" r="372110" b="355600"/>
            <wp:wrapNone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2000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6890" cy="2292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okman Old Style" w:hAnsi="Bookman Old Style"/>
          <w:b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3F573C71" wp14:editId="10B684DC">
            <wp:simplePos x="0" y="0"/>
            <wp:positionH relativeFrom="column">
              <wp:posOffset>2858372</wp:posOffset>
            </wp:positionH>
            <wp:positionV relativeFrom="paragraph">
              <wp:posOffset>122237</wp:posOffset>
            </wp:positionV>
            <wp:extent cx="3056890" cy="2292350"/>
            <wp:effectExtent l="171450" t="171450" r="372110" b="355600"/>
            <wp:wrapNone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99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6890" cy="2292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B7157" w:rsidRPr="00FB7157" w:rsidSect="00170313">
      <w:headerReference w:type="default" r:id="rId12"/>
      <w:pgSz w:w="11907" w:h="16840" w:code="9"/>
      <w:pgMar w:top="2552" w:right="1701" w:bottom="1418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4697" w:rsidRDefault="00FA4697">
      <w:r>
        <w:separator/>
      </w:r>
    </w:p>
  </w:endnote>
  <w:endnote w:type="continuationSeparator" w:id="0">
    <w:p w:rsidR="00FA4697" w:rsidRDefault="00FA46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4697" w:rsidRDefault="00FA4697">
      <w:r>
        <w:separator/>
      </w:r>
    </w:p>
  </w:footnote>
  <w:footnote w:type="continuationSeparator" w:id="0">
    <w:p w:rsidR="00FA4697" w:rsidRDefault="00FA469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F752EB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778196E" wp14:editId="15745D9E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9057E" w:rsidRPr="00AE702A" w:rsidRDefault="0049057E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</w:t>
                          </w:r>
                          <w:r w:rsidR="001B478A"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D´Oeste</w:t>
                          </w:r>
                        </w:p>
                        <w:p w:rsidR="001B478A" w:rsidRPr="00D26CB3" w:rsidRDefault="001B478A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5V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i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6&#10;Y15V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D´Oeste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C3822E8" wp14:editId="009FF414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21105" cy="1245235"/>
              <wp:effectExtent l="0" t="0" r="0" b="0"/>
              <wp:wrapNone/>
              <wp:docPr id="1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1105" cy="124523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E702A" w:rsidRDefault="00F752EB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0D16E99" wp14:editId="7D8C8D9D">
                                <wp:extent cx="1031240" cy="1148080"/>
                                <wp:effectExtent l="0" t="0" r="0" b="0"/>
                                <wp:docPr id="3" name="Imagem 1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1240" cy="11480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27" type="#_x0000_t202" style="position:absolute;margin-left:-60.4pt;margin-top:0;width:96.15pt;height:98.05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" filled="f" strokecolor="white">
              <v:textbox style="mso-fit-shape-to-text:t">
                <w:txbxContent>
                  <w:p w:rsidR="00AE702A" w:rsidRDefault="00F752EB">
                    <w:r>
                      <w:rPr>
                        <w:noProof/>
                      </w:rPr>
                      <w:drawing>
                        <wp:inline distT="0" distB="0" distL="0" distR="0">
                          <wp:extent cx="1031240" cy="1148080"/>
                          <wp:effectExtent l="0" t="0" r="0" b="0"/>
                          <wp:docPr id="3" name="Imagem 1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31240" cy="11480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>
    <w:pPr/>
    <drawing xmlns="http://schemas.openxmlformats.org/wordprocessingml/2006/main">
      <wp:anchor distT="0" distB="0" distL="114300" distR="114300" simplePos="0" relativeHeight="251658240" behindDoc="0" locked="0" layoutInCell="1" allowOverlap="1">
        <wp:simplePos x="0" y="0"/>
        <wp:positionH relativeFrom="page">
          <wp:align>right</wp:align>
        </wp:positionH>
        <wp:positionV relativeFrom="page">
          <wp:align>center</wp:align>
        </wp:positionV>
        <wp:extent cx="381040" cy="3019742"/>
        <wp:effectExtent l="0" t="0" r="0" b="0"/>
        <wp:wrapNone/>
        <wp:docPr id="1" name="Sino.Siscam.Desktop.Carimbo" descr=""/>
        <wp:cNvGraphicFramePr>
          <a:graphicFrameLocks xmlns:a="http://schemas.openxmlformats.org/drawingml/2006/main" noChangeAspect="1"/>
        </wp:cNvGraphicFramePr>
        <a:graphic xmlns:a="http://schemas.openxmlformats.org/drawingml/2006/main">
          <a:graphicData uri="http://schemas.openxmlformats.org/drawingml/2006/picture">
            <pic:pic xmlns:pic="http://schemas.openxmlformats.org/drawingml/2006/picture">
              <pic:nvPicPr>
                <pic:cNvPr id="0" name="Sino.Siscam.Desktop.Carimbo"/>
                <pic:cNvPicPr/>
              </pic:nvPicPr>
              <pic:blipFill>
                <a:blip xmlns:r="http://schemas.openxmlformats.org/officeDocument/2006/relationships" r:embed="R4e1a10ed94ef430e"/>
                <a:stretch>
                  <a:fillRect/>
                </a:stretch>
              </pic:blipFill>
              <pic:spPr>
                <a:xfrm>
                  <a:off x="0" y="0"/>
                  <a:ext cx="381040" cy="3019742"/>
                </a:xfrm>
                <a:prstGeom prst="rect">
                  <a:avLst/>
                </a:prstGeom>
              </pic:spPr>
            </pic:pic>
          </a:graphicData>
        </a:graphic>
      </wp:anchor>
    </drawing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94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17A84"/>
    <w:rsid w:val="00025974"/>
    <w:rsid w:val="000D567C"/>
    <w:rsid w:val="0016135B"/>
    <w:rsid w:val="00170313"/>
    <w:rsid w:val="00184B57"/>
    <w:rsid w:val="001B478A"/>
    <w:rsid w:val="001D1394"/>
    <w:rsid w:val="0033648A"/>
    <w:rsid w:val="003463E0"/>
    <w:rsid w:val="00373483"/>
    <w:rsid w:val="003759C6"/>
    <w:rsid w:val="003D3AA8"/>
    <w:rsid w:val="00401F07"/>
    <w:rsid w:val="00454EAC"/>
    <w:rsid w:val="00455B2F"/>
    <w:rsid w:val="00466611"/>
    <w:rsid w:val="0049057E"/>
    <w:rsid w:val="004B57DB"/>
    <w:rsid w:val="004C67DE"/>
    <w:rsid w:val="004F6411"/>
    <w:rsid w:val="005A67AC"/>
    <w:rsid w:val="005E30AC"/>
    <w:rsid w:val="006756AC"/>
    <w:rsid w:val="00705ABB"/>
    <w:rsid w:val="0076729F"/>
    <w:rsid w:val="00781255"/>
    <w:rsid w:val="0079381C"/>
    <w:rsid w:val="007E5777"/>
    <w:rsid w:val="00805B7C"/>
    <w:rsid w:val="00860277"/>
    <w:rsid w:val="0086163A"/>
    <w:rsid w:val="00863ABF"/>
    <w:rsid w:val="008A04E4"/>
    <w:rsid w:val="0094366C"/>
    <w:rsid w:val="009A2E3C"/>
    <w:rsid w:val="009F196D"/>
    <w:rsid w:val="00A270C4"/>
    <w:rsid w:val="00A35AE9"/>
    <w:rsid w:val="00A71CAF"/>
    <w:rsid w:val="00A856E2"/>
    <w:rsid w:val="00A9035B"/>
    <w:rsid w:val="00AE702A"/>
    <w:rsid w:val="00B43BBA"/>
    <w:rsid w:val="00B8090C"/>
    <w:rsid w:val="00CD4B41"/>
    <w:rsid w:val="00CD613B"/>
    <w:rsid w:val="00CF5E57"/>
    <w:rsid w:val="00CF7F49"/>
    <w:rsid w:val="00D26CB3"/>
    <w:rsid w:val="00D647A3"/>
    <w:rsid w:val="00D85354"/>
    <w:rsid w:val="00DA7FB3"/>
    <w:rsid w:val="00E86B8F"/>
    <w:rsid w:val="00E903BB"/>
    <w:rsid w:val="00EB7D7D"/>
    <w:rsid w:val="00EE7983"/>
    <w:rsid w:val="00EF751A"/>
    <w:rsid w:val="00F16623"/>
    <w:rsid w:val="00F752EB"/>
    <w:rsid w:val="00F76D65"/>
    <w:rsid w:val="00FA4697"/>
    <w:rsid w:val="00FB70FD"/>
    <w:rsid w:val="00FB71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94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jpeg" Id="rId8" /><Relationship Type="http://schemas.openxmlformats.org/officeDocument/2006/relationships/fontTable" Target="fontTable.xml" Id="rId13" /><Relationship Type="http://schemas.microsoft.com/office/2007/relationships/stylesWithEffects" Target="stylesWithEffects.xml" Id="rId3" /><Relationship Type="http://schemas.openxmlformats.org/officeDocument/2006/relationships/endnotes" Target="endnotes.xml" Id="rId7" /><Relationship Type="http://schemas.openxmlformats.org/officeDocument/2006/relationships/header" Target="header1.xml" Id="rId12" /><Relationship Type="http://schemas.openxmlformats.org/officeDocument/2006/relationships/styles" Target="styles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4.jpeg" Id="rId11" /><Relationship Type="http://schemas.openxmlformats.org/officeDocument/2006/relationships/webSettings" Target="webSettings.xml" Id="rId5" /><Relationship Type="http://schemas.openxmlformats.org/officeDocument/2006/relationships/image" Target="media/image3.jpeg" Id="rId10" /><Relationship Type="http://schemas.openxmlformats.org/officeDocument/2006/relationships/settings" Target="settings.xml" Id="rId4" /><Relationship Type="http://schemas.openxmlformats.org/officeDocument/2006/relationships/image" Target="media/image2.jpeg" Id="rId9" /><Relationship Type="http://schemas.openxmlformats.org/officeDocument/2006/relationships/theme" Target="theme/theme1.xml" Id="rId14" /><Relationship Type="http://schemas.openxmlformats.org/officeDocument/2006/relationships/image" Target="/word/media/a09d06df-4655-435c-a87e-e30672a48763.png" Id="R84feaf470e7a4b37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10.jpeg" Id="rId2" /><Relationship Type="http://schemas.openxmlformats.org/officeDocument/2006/relationships/image" Target="media/image5.jpeg" Id="rId1" /><Relationship Type="http://schemas.openxmlformats.org/officeDocument/2006/relationships/image" Target="/word/media/a09d06df-4655-435c-a87e-e30672a48763.png" Id="R4e1a10ed94ef430e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C20994-658D-4F7E-AE97-15C322A81B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200</Words>
  <Characters>1083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1281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Juliano Ortiz Amorim</cp:lastModifiedBy>
  <cp:revision>2</cp:revision>
  <cp:lastPrinted>2013-01-24T12:50:00Z</cp:lastPrinted>
  <dcterms:created xsi:type="dcterms:W3CDTF">2015-05-07T14:07:00Z</dcterms:created>
  <dcterms:modified xsi:type="dcterms:W3CDTF">2015-05-07T14:07:00Z</dcterms:modified>
</cp:coreProperties>
</file>