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590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230476">
        <w:rPr>
          <w:rFonts w:ascii="Ecofont Vera Sans" w:hAnsi="Ecofont Vera Sans" w:cs="Arial"/>
          <w:b/>
          <w:sz w:val="24"/>
          <w:szCs w:val="24"/>
        </w:rPr>
        <w:t>MARI</w:t>
      </w:r>
      <w:r w:rsidR="00C20315">
        <w:rPr>
          <w:rFonts w:ascii="Ecofont Vera Sans" w:hAnsi="Ecofont Vera Sans" w:cs="Arial"/>
          <w:b/>
          <w:sz w:val="24"/>
          <w:szCs w:val="24"/>
        </w:rPr>
        <w:t>UZA DE LIMA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230476">
        <w:rPr>
          <w:rFonts w:ascii="Ecofont Vera Sans" w:hAnsi="Ecofont Vera Sans" w:cs="Arial"/>
          <w:sz w:val="24"/>
          <w:szCs w:val="24"/>
        </w:rPr>
        <w:t>Ma</w:t>
      </w:r>
      <w:r w:rsidR="00C20315">
        <w:rPr>
          <w:rFonts w:ascii="Ecofont Vera Sans" w:hAnsi="Ecofont Vera Sans" w:cs="Arial"/>
          <w:sz w:val="24"/>
          <w:szCs w:val="24"/>
        </w:rPr>
        <w:t>riuza</w:t>
      </w:r>
      <w:proofErr w:type="spellEnd"/>
      <w:r w:rsidR="00C20315">
        <w:rPr>
          <w:rFonts w:ascii="Ecofont Vera Sans" w:hAnsi="Ecofont Vera Sans" w:cs="Arial"/>
          <w:sz w:val="24"/>
          <w:szCs w:val="24"/>
        </w:rPr>
        <w:t xml:space="preserve"> de Lima</w:t>
      </w:r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A144F">
        <w:rPr>
          <w:rFonts w:ascii="Ecofont Vera Sans" w:hAnsi="Ecofont Vera Sans" w:cs="Arial"/>
          <w:bCs/>
          <w:sz w:val="24"/>
          <w:szCs w:val="24"/>
        </w:rPr>
        <w:t>2</w:t>
      </w:r>
      <w:r w:rsidR="00C20315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C20315">
        <w:rPr>
          <w:rFonts w:ascii="Ecofont Vera Sans" w:hAnsi="Ecofont Vera Sans" w:cs="Arial"/>
          <w:b/>
          <w:sz w:val="24"/>
          <w:szCs w:val="24"/>
        </w:rPr>
        <w:t>Grécia, 366, Jardim Europa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C20315">
        <w:rPr>
          <w:rFonts w:ascii="Ecofont Vera Sans" w:hAnsi="Ecofont Vera Sans" w:cs="Arial"/>
        </w:rPr>
        <w:t>Mariuza</w:t>
      </w:r>
      <w:proofErr w:type="spellEnd"/>
      <w:r w:rsidR="00C20315">
        <w:rPr>
          <w:rFonts w:ascii="Ecofont Vera Sans" w:hAnsi="Ecofont Vera Sans" w:cs="Arial"/>
        </w:rPr>
        <w:t xml:space="preserve"> de Lima</w:t>
      </w:r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24498B">
        <w:rPr>
          <w:rFonts w:ascii="Ecofont Vera Sans" w:hAnsi="Ecofont Vera Sans" w:cs="Arial"/>
        </w:rPr>
        <w:t xml:space="preserve">apenas </w:t>
      </w:r>
      <w:r w:rsidR="00C20315">
        <w:rPr>
          <w:rFonts w:ascii="Ecofont Vera Sans" w:hAnsi="Ecofont Vera Sans" w:cs="Arial"/>
        </w:rPr>
        <w:t>51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486A8B">
        <w:rPr>
          <w:rFonts w:ascii="Ecofont Vera Sans" w:hAnsi="Ecofont Vera Sans" w:cs="Arial"/>
        </w:rPr>
        <w:t xml:space="preserve">casada com </w:t>
      </w:r>
      <w:r w:rsidR="00C20315">
        <w:rPr>
          <w:rFonts w:ascii="Ecofont Vera Sans" w:hAnsi="Ecofont Vera Sans" w:cs="Arial"/>
        </w:rPr>
        <w:t xml:space="preserve">Cícero Moreira Sobrinho </w:t>
      </w:r>
      <w:r w:rsidR="00230476">
        <w:rPr>
          <w:rFonts w:ascii="Ecofont Vera Sans" w:hAnsi="Ecofont Vera Sans" w:cs="Arial"/>
        </w:rPr>
        <w:t xml:space="preserve">e deixou os filhos </w:t>
      </w:r>
      <w:r w:rsidR="00C20315">
        <w:rPr>
          <w:rFonts w:ascii="Ecofont Vera Sans" w:hAnsi="Ecofont Vera Sans" w:cs="Arial"/>
        </w:rPr>
        <w:t>Samuel, Aline, Ana Paula e Denise.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D054E6">
        <w:rPr>
          <w:rFonts w:ascii="Ecofont Vera Sans" w:hAnsi="Ecofont Vera Sans" w:cs="Arial"/>
          <w:sz w:val="24"/>
          <w:szCs w:val="24"/>
        </w:rPr>
        <w:t>2</w:t>
      </w:r>
      <w:r w:rsidR="00C20315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230476" w:rsidRDefault="00230476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23047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f911954fd547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20315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5713e4-7757-4e64-9c1f-eed9e89d6548.png" Id="R70e896dd1cdb42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5713e4-7757-4e64-9c1f-eed9e89d6548.png" Id="Re7f911954fd547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2015-04-29T18:23:00Z</dcterms:created>
  <dcterms:modified xsi:type="dcterms:W3CDTF">2015-04-29T18:23:00Z</dcterms:modified>
</cp:coreProperties>
</file>