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R</w:t>
      </w:r>
      <w:r w:rsidR="00686ADB" w:rsidRPr="00686ADB">
        <w:rPr>
          <w:rFonts w:ascii="Arial" w:hAnsi="Arial" w:cs="Arial"/>
          <w:sz w:val="24"/>
          <w:szCs w:val="24"/>
        </w:rPr>
        <w:t xml:space="preserve">ua </w:t>
      </w:r>
      <w:r w:rsidR="00686ADB">
        <w:rPr>
          <w:rFonts w:ascii="Arial" w:hAnsi="Arial" w:cs="Arial"/>
          <w:sz w:val="24"/>
          <w:szCs w:val="24"/>
        </w:rPr>
        <w:t>L</w:t>
      </w:r>
      <w:r w:rsidR="00686ADB" w:rsidRPr="00686ADB">
        <w:rPr>
          <w:rFonts w:ascii="Arial" w:hAnsi="Arial" w:cs="Arial"/>
          <w:sz w:val="24"/>
          <w:szCs w:val="24"/>
        </w:rPr>
        <w:t>aurentino</w:t>
      </w:r>
      <w:proofErr w:type="gramEnd"/>
      <w:r w:rsidR="00686ADB" w:rsidRPr="00686ADB">
        <w:rPr>
          <w:rFonts w:ascii="Arial" w:hAnsi="Arial" w:cs="Arial"/>
          <w:sz w:val="24"/>
          <w:szCs w:val="24"/>
        </w:rPr>
        <w:t xml:space="preserve"> </w:t>
      </w:r>
      <w:r w:rsidR="00686ADB">
        <w:rPr>
          <w:rFonts w:ascii="Arial" w:hAnsi="Arial" w:cs="Arial"/>
          <w:sz w:val="24"/>
          <w:szCs w:val="24"/>
        </w:rPr>
        <w:t>B</w:t>
      </w:r>
      <w:r w:rsidR="00686ADB" w:rsidRPr="00686ADB">
        <w:rPr>
          <w:rFonts w:ascii="Arial" w:hAnsi="Arial" w:cs="Arial"/>
          <w:sz w:val="24"/>
          <w:szCs w:val="24"/>
        </w:rPr>
        <w:t xml:space="preserve">ueno de </w:t>
      </w:r>
      <w:r w:rsidR="00686ADB">
        <w:rPr>
          <w:rFonts w:ascii="Arial" w:hAnsi="Arial" w:cs="Arial"/>
          <w:sz w:val="24"/>
          <w:szCs w:val="24"/>
        </w:rPr>
        <w:t>C</w:t>
      </w:r>
      <w:r w:rsidR="00686ADB" w:rsidRPr="00686ADB">
        <w:rPr>
          <w:rFonts w:ascii="Arial" w:hAnsi="Arial" w:cs="Arial"/>
          <w:sz w:val="24"/>
          <w:szCs w:val="24"/>
        </w:rPr>
        <w:t xml:space="preserve">amargo, </w:t>
      </w:r>
      <w:r w:rsidR="00686ADB">
        <w:rPr>
          <w:rFonts w:ascii="Arial" w:hAnsi="Arial" w:cs="Arial"/>
          <w:sz w:val="24"/>
          <w:szCs w:val="24"/>
        </w:rPr>
        <w:t xml:space="preserve">nº </w:t>
      </w:r>
      <w:r w:rsidR="00686ADB" w:rsidRPr="00686ADB">
        <w:rPr>
          <w:rFonts w:ascii="Arial" w:hAnsi="Arial" w:cs="Arial"/>
          <w:sz w:val="24"/>
          <w:szCs w:val="24"/>
        </w:rPr>
        <w:t>1</w:t>
      </w:r>
      <w:r w:rsidR="00686ADB">
        <w:rPr>
          <w:rFonts w:ascii="Arial" w:hAnsi="Arial" w:cs="Arial"/>
          <w:sz w:val="24"/>
          <w:szCs w:val="24"/>
        </w:rPr>
        <w:t>.</w:t>
      </w:r>
      <w:r w:rsidR="00686ADB" w:rsidRPr="00686ADB">
        <w:rPr>
          <w:rFonts w:ascii="Arial" w:hAnsi="Arial" w:cs="Arial"/>
          <w:sz w:val="24"/>
          <w:szCs w:val="24"/>
        </w:rPr>
        <w:t>585</w:t>
      </w:r>
      <w:r w:rsidR="00686ADB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86ADB">
        <w:rPr>
          <w:rFonts w:ascii="Arial" w:hAnsi="Arial" w:cs="Arial"/>
          <w:sz w:val="24"/>
          <w:szCs w:val="24"/>
        </w:rPr>
        <w:t>Gerivá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substituição de lâmpada </w:t>
      </w:r>
      <w:r w:rsidR="00686ADB">
        <w:rPr>
          <w:rFonts w:ascii="Arial" w:hAnsi="Arial" w:cs="Arial"/>
          <w:sz w:val="24"/>
          <w:szCs w:val="24"/>
        </w:rPr>
        <w:t xml:space="preserve">queimada </w:t>
      </w:r>
      <w:r w:rsidR="00686ADB">
        <w:rPr>
          <w:rFonts w:ascii="Arial" w:hAnsi="Arial" w:cs="Arial"/>
          <w:sz w:val="24"/>
          <w:szCs w:val="24"/>
        </w:rPr>
        <w:t>na R</w:t>
      </w:r>
      <w:r w:rsidR="00686ADB" w:rsidRPr="00686ADB">
        <w:rPr>
          <w:rFonts w:ascii="Arial" w:hAnsi="Arial" w:cs="Arial"/>
          <w:sz w:val="24"/>
          <w:szCs w:val="24"/>
        </w:rPr>
        <w:t xml:space="preserve">ua </w:t>
      </w:r>
      <w:r w:rsidR="00686ADB">
        <w:rPr>
          <w:rFonts w:ascii="Arial" w:hAnsi="Arial" w:cs="Arial"/>
          <w:sz w:val="24"/>
          <w:szCs w:val="24"/>
        </w:rPr>
        <w:t>L</w:t>
      </w:r>
      <w:r w:rsidR="00686ADB" w:rsidRPr="00686ADB">
        <w:rPr>
          <w:rFonts w:ascii="Arial" w:hAnsi="Arial" w:cs="Arial"/>
          <w:sz w:val="24"/>
          <w:szCs w:val="24"/>
        </w:rPr>
        <w:t xml:space="preserve">aurentino </w:t>
      </w:r>
      <w:r w:rsidR="00686ADB">
        <w:rPr>
          <w:rFonts w:ascii="Arial" w:hAnsi="Arial" w:cs="Arial"/>
          <w:sz w:val="24"/>
          <w:szCs w:val="24"/>
        </w:rPr>
        <w:t>B</w:t>
      </w:r>
      <w:r w:rsidR="00686ADB" w:rsidRPr="00686ADB">
        <w:rPr>
          <w:rFonts w:ascii="Arial" w:hAnsi="Arial" w:cs="Arial"/>
          <w:sz w:val="24"/>
          <w:szCs w:val="24"/>
        </w:rPr>
        <w:t xml:space="preserve">ueno de </w:t>
      </w:r>
      <w:r w:rsidR="00686ADB">
        <w:rPr>
          <w:rFonts w:ascii="Arial" w:hAnsi="Arial" w:cs="Arial"/>
          <w:sz w:val="24"/>
          <w:szCs w:val="24"/>
        </w:rPr>
        <w:t>C</w:t>
      </w:r>
      <w:r w:rsidR="00686ADB" w:rsidRPr="00686ADB">
        <w:rPr>
          <w:rFonts w:ascii="Arial" w:hAnsi="Arial" w:cs="Arial"/>
          <w:sz w:val="24"/>
          <w:szCs w:val="24"/>
        </w:rPr>
        <w:t xml:space="preserve">amargo, </w:t>
      </w:r>
      <w:r w:rsidR="00686ADB">
        <w:rPr>
          <w:rFonts w:ascii="Arial" w:hAnsi="Arial" w:cs="Arial"/>
          <w:sz w:val="24"/>
          <w:szCs w:val="24"/>
        </w:rPr>
        <w:t xml:space="preserve">nº </w:t>
      </w:r>
      <w:r w:rsidR="00686ADB" w:rsidRPr="00686ADB">
        <w:rPr>
          <w:rFonts w:ascii="Arial" w:hAnsi="Arial" w:cs="Arial"/>
          <w:sz w:val="24"/>
          <w:szCs w:val="24"/>
        </w:rPr>
        <w:t>1</w:t>
      </w:r>
      <w:r w:rsidR="00686ADB">
        <w:rPr>
          <w:rFonts w:ascii="Arial" w:hAnsi="Arial" w:cs="Arial"/>
          <w:sz w:val="24"/>
          <w:szCs w:val="24"/>
        </w:rPr>
        <w:t>.</w:t>
      </w:r>
      <w:r w:rsidR="00686ADB" w:rsidRPr="00686ADB">
        <w:rPr>
          <w:rFonts w:ascii="Arial" w:hAnsi="Arial" w:cs="Arial"/>
          <w:sz w:val="24"/>
          <w:szCs w:val="24"/>
        </w:rPr>
        <w:t>585</w:t>
      </w:r>
      <w:r w:rsidR="00686ADB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86ADB">
        <w:rPr>
          <w:rFonts w:ascii="Arial" w:hAnsi="Arial" w:cs="Arial"/>
          <w:sz w:val="24"/>
          <w:szCs w:val="24"/>
        </w:rPr>
        <w:t>Gerivá</w:t>
      </w:r>
      <w:proofErr w:type="spellEnd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ADB">
        <w:rPr>
          <w:rFonts w:ascii="Arial" w:hAnsi="Arial" w:cs="Arial"/>
          <w:sz w:val="24"/>
          <w:szCs w:val="24"/>
        </w:rPr>
        <w:t>17 de abril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B2">
        <w:rPr>
          <w:rFonts w:ascii="Arial" w:hAnsi="Arial" w:cs="Arial"/>
          <w:sz w:val="24"/>
          <w:szCs w:val="24"/>
        </w:rPr>
        <w:t>de</w:t>
      </w:r>
      <w:proofErr w:type="spellEnd"/>
      <w:r w:rsidR="00281EB2">
        <w:rPr>
          <w:rFonts w:ascii="Arial" w:hAnsi="Arial" w:cs="Arial"/>
          <w:sz w:val="24"/>
          <w:szCs w:val="24"/>
        </w:rPr>
        <w:t xml:space="preserve">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52367961bb40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83cc2d-e3d9-4e57-908a-3265b6eb62dc.png" Id="R236bb5a478e8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83cc2d-e3d9-4e57-908a-3265b6eb62dc.png" Id="Rb752367961bb40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2015-02-12T13:04:00Z</dcterms:created>
  <dcterms:modified xsi:type="dcterms:W3CDTF">2015-04-17T13:58:00Z</dcterms:modified>
</cp:coreProperties>
</file>