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96" w:rsidRPr="00E94E96" w:rsidRDefault="00E94E96" w:rsidP="000B317B">
      <w:pPr>
        <w:jc w:val="center"/>
        <w:rPr>
          <w:rFonts w:ascii="Bookman Old Style" w:hAnsi="Bookman Old Style"/>
          <w:b/>
          <w:sz w:val="22"/>
          <w:szCs w:val="22"/>
          <w:u w:val="single"/>
        </w:rPr>
      </w:pPr>
      <w:bookmarkStart w:id="0" w:name="_GoBack"/>
      <w:bookmarkEnd w:id="0"/>
      <w:r w:rsidRPr="00E94E96">
        <w:rPr>
          <w:rFonts w:ascii="Bookman Old Style" w:hAnsi="Bookman Old Style"/>
          <w:b/>
          <w:sz w:val="22"/>
          <w:szCs w:val="22"/>
          <w:u w:val="single"/>
        </w:rPr>
        <w:t>REQUERIMENTO Nº 1366/09</w:t>
      </w:r>
    </w:p>
    <w:p w:rsidR="00E94E96" w:rsidRPr="00E94E96" w:rsidRDefault="00E94E96" w:rsidP="000B317B">
      <w:pPr>
        <w:jc w:val="center"/>
        <w:rPr>
          <w:rFonts w:ascii="Bookman Old Style" w:hAnsi="Bookman Old Style" w:cs="Arial"/>
          <w:b/>
          <w:sz w:val="22"/>
          <w:szCs w:val="22"/>
          <w:u w:val="single"/>
        </w:rPr>
      </w:pPr>
      <w:r w:rsidRPr="00E94E96">
        <w:rPr>
          <w:rFonts w:ascii="Bookman Old Style" w:hAnsi="Bookman Old Style"/>
          <w:sz w:val="22"/>
          <w:szCs w:val="22"/>
        </w:rPr>
        <w:tab/>
      </w:r>
      <w:r w:rsidRPr="00E94E96">
        <w:rPr>
          <w:rFonts w:ascii="Bookman Old Style" w:hAnsi="Bookman Old Style"/>
          <w:b/>
          <w:sz w:val="22"/>
          <w:szCs w:val="22"/>
          <w:u w:val="single"/>
        </w:rPr>
        <w:t>De I</w:t>
      </w:r>
      <w:r w:rsidRPr="00E94E96">
        <w:rPr>
          <w:rFonts w:ascii="Bookman Old Style" w:hAnsi="Bookman Old Style" w:cs="Arial"/>
          <w:b/>
          <w:sz w:val="22"/>
          <w:szCs w:val="22"/>
          <w:u w:val="single"/>
        </w:rPr>
        <w:t xml:space="preserve">nformações </w:t>
      </w:r>
    </w:p>
    <w:p w:rsidR="00E94E96" w:rsidRPr="00E94E96" w:rsidRDefault="00E94E96" w:rsidP="000B317B">
      <w:pPr>
        <w:ind w:left="4902"/>
        <w:rPr>
          <w:rFonts w:ascii="Bookman Old Style" w:hAnsi="Bookman Old Style" w:cs="Arial"/>
          <w:sz w:val="22"/>
          <w:szCs w:val="22"/>
        </w:rPr>
      </w:pPr>
    </w:p>
    <w:p w:rsidR="00E94E96" w:rsidRPr="00E94E96" w:rsidRDefault="00E94E96" w:rsidP="000B317B">
      <w:pPr>
        <w:ind w:left="4902"/>
        <w:jc w:val="both"/>
        <w:rPr>
          <w:rFonts w:ascii="Bookman Old Style" w:hAnsi="Bookman Old Style" w:cs="Arial"/>
          <w:sz w:val="22"/>
          <w:szCs w:val="22"/>
        </w:rPr>
      </w:pPr>
      <w:r w:rsidRPr="00E94E96">
        <w:rPr>
          <w:rFonts w:ascii="Bookman Old Style" w:hAnsi="Bookman Old Style" w:cs="Arial"/>
          <w:sz w:val="22"/>
          <w:szCs w:val="22"/>
        </w:rPr>
        <w:t>“Referentes às questões dos resíduos sólidos gerados no município”.</w:t>
      </w:r>
    </w:p>
    <w:p w:rsidR="00E94E96" w:rsidRPr="00E94E96" w:rsidRDefault="00E94E96" w:rsidP="000B317B">
      <w:pPr>
        <w:ind w:left="3540"/>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iCs/>
          <w:sz w:val="22"/>
          <w:szCs w:val="22"/>
        </w:rPr>
      </w:pPr>
      <w:r w:rsidRPr="00E94E96">
        <w:rPr>
          <w:rFonts w:ascii="Bookman Old Style" w:hAnsi="Bookman Old Style" w:cs="Arial"/>
          <w:sz w:val="22"/>
          <w:szCs w:val="22"/>
        </w:rPr>
        <w:t xml:space="preserve">A </w:t>
      </w:r>
      <w:r w:rsidRPr="00E94E96">
        <w:rPr>
          <w:rFonts w:ascii="Bookman Old Style" w:hAnsi="Bookman Old Style" w:cs="Arial"/>
          <w:bCs/>
          <w:sz w:val="22"/>
          <w:szCs w:val="22"/>
        </w:rPr>
        <w:t>Lei N° 3.032, de 23 de janeiro de 2008 dispõe que: “</w:t>
      </w:r>
      <w:r w:rsidRPr="00E94E96">
        <w:rPr>
          <w:rFonts w:ascii="Bookman Old Style" w:hAnsi="Bookman Old Style" w:cs="Arial"/>
          <w:iCs/>
          <w:sz w:val="22"/>
          <w:szCs w:val="22"/>
        </w:rPr>
        <w:t xml:space="preserve">Ratifica os termos do Protocolo de Intenções para constituição do Consórcio Intermunicipal de Manejo de Resíduos Sólidos da Região Metropolitana de Campinas, firmado entre </w:t>
      </w:r>
      <w:r w:rsidRPr="00E94E96">
        <w:rPr>
          <w:rFonts w:ascii="Bookman Old Style" w:hAnsi="Bookman Old Style" w:cs="Arial"/>
          <w:sz w:val="22"/>
          <w:szCs w:val="22"/>
        </w:rPr>
        <w:t xml:space="preserve">as </w:t>
      </w:r>
      <w:r w:rsidRPr="00E94E96">
        <w:rPr>
          <w:rFonts w:ascii="Bookman Old Style" w:hAnsi="Bookman Old Style" w:cs="Arial"/>
          <w:iCs/>
          <w:sz w:val="22"/>
          <w:szCs w:val="22"/>
        </w:rPr>
        <w:t xml:space="preserve">Administrações Públicas Municipais </w:t>
      </w:r>
      <w:r w:rsidRPr="00E94E96">
        <w:rPr>
          <w:rFonts w:ascii="Bookman Old Style" w:hAnsi="Bookman Old Style" w:cs="Arial"/>
          <w:sz w:val="22"/>
          <w:szCs w:val="22"/>
        </w:rPr>
        <w:t xml:space="preserve">e </w:t>
      </w:r>
      <w:r w:rsidRPr="00E94E96">
        <w:rPr>
          <w:rFonts w:ascii="Bookman Old Style" w:hAnsi="Bookman Old Style" w:cs="Arial"/>
          <w:iCs/>
          <w:sz w:val="22"/>
          <w:szCs w:val="22"/>
        </w:rPr>
        <w:t xml:space="preserve">dá outras providências". </w:t>
      </w:r>
    </w:p>
    <w:p w:rsidR="00E94E96" w:rsidRPr="00E94E96" w:rsidRDefault="00E94E96" w:rsidP="000B317B">
      <w:pPr>
        <w:autoSpaceDE w:val="0"/>
        <w:autoSpaceDN w:val="0"/>
        <w:adjustRightInd w:val="0"/>
        <w:ind w:firstLine="708"/>
        <w:jc w:val="both"/>
        <w:rPr>
          <w:rFonts w:ascii="Bookman Old Style" w:hAnsi="Bookman Old Style" w:cs="Arial"/>
          <w:iCs/>
          <w:sz w:val="22"/>
          <w:szCs w:val="22"/>
        </w:rPr>
      </w:pPr>
    </w:p>
    <w:p w:rsidR="00E94E96" w:rsidRPr="00E94E96" w:rsidRDefault="00E94E96" w:rsidP="000B317B">
      <w:pPr>
        <w:autoSpaceDE w:val="0"/>
        <w:autoSpaceDN w:val="0"/>
        <w:adjustRightInd w:val="0"/>
        <w:ind w:firstLine="708"/>
        <w:jc w:val="both"/>
        <w:rPr>
          <w:rFonts w:ascii="Bookman Old Style" w:hAnsi="Bookman Old Style" w:cs="Arial"/>
          <w:i/>
          <w:sz w:val="22"/>
          <w:szCs w:val="22"/>
        </w:rPr>
      </w:pPr>
      <w:r w:rsidRPr="00E94E96">
        <w:rPr>
          <w:rFonts w:ascii="Bookman Old Style" w:hAnsi="Bookman Old Style" w:cs="Arial"/>
          <w:iCs/>
          <w:sz w:val="22"/>
          <w:szCs w:val="22"/>
        </w:rPr>
        <w:t xml:space="preserve">Segundo a Lei, </w:t>
      </w:r>
      <w:r w:rsidRPr="00E94E96">
        <w:rPr>
          <w:rFonts w:ascii="Bookman Old Style" w:hAnsi="Bookman Old Style" w:cs="Arial"/>
          <w:sz w:val="22"/>
          <w:szCs w:val="22"/>
        </w:rPr>
        <w:t>o referido Consórcio, que objetiva a promoção de programas, projetos, planos, ações, atividades e serviços voltados para a gestão compartilhada do manejo de resíduos sólidos de forma sustentável, mediante a mútua cooperação dos entes envolvidos</w:t>
      </w:r>
      <w:r w:rsidRPr="00E94E96">
        <w:rPr>
          <w:rFonts w:ascii="Bookman Old Style" w:hAnsi="Bookman Old Style" w:cs="Arial"/>
          <w:i/>
          <w:sz w:val="22"/>
          <w:szCs w:val="22"/>
        </w:rPr>
        <w:t xml:space="preserve">, é integrante da administração pública indireta do conjunto dos municípios consorciados entre os quais, evidentemente, o Município de Santa Bárbara d´Oeste. </w:t>
      </w: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r w:rsidRPr="00E94E96">
        <w:rPr>
          <w:rFonts w:ascii="Bookman Old Style" w:hAnsi="Bookman Old Style" w:cs="Arial"/>
          <w:sz w:val="22"/>
          <w:szCs w:val="22"/>
        </w:rPr>
        <w:t>O Consórcio foi constituído de modo a viabilizar uma solução definitiva, sustentável e ecologicamente correta  para  a disposição final do lixo urbano gerado nas cidades, em substituição aos Aterros Sanitários, que na realidade são uma medida paliativa, impactante  e com alto  passivo ambiental.A solução proposta tratava-se de uma Usina de Processamento, que transformava o lixo em combustível para a geração de Energia Elétrica num processo 25 vezes menos poluente que um Aterro Sanitário, no que diz respeito aos gazes que causam o efeito estufa e portanto o aquecimento global. Mais, o custo de implantação seria “zero” para os municípios, que ainda receberiam 10% dos valores obtidos com a venda dos créditos de carbono.</w:t>
      </w: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r w:rsidRPr="00E94E96">
        <w:rPr>
          <w:rFonts w:ascii="Bookman Old Style" w:hAnsi="Bookman Old Style" w:cs="Arial"/>
          <w:sz w:val="22"/>
          <w:szCs w:val="22"/>
        </w:rPr>
        <w:t>Passados quase 3 anos da Constituição do Consórcio, até agora não foi feito nada pela atual Diretoria, da qual o prefeito deste município faz parte, e muito menos pelo Superintendente  nomeado por ela.Nem se quer os Conselhos Fiscal e de Regulação foram ainda instituídos.</w:t>
      </w: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r w:rsidRPr="00E94E96">
        <w:rPr>
          <w:rFonts w:ascii="Bookman Old Style" w:hAnsi="Bookman Old Style" w:cs="Arial"/>
          <w:sz w:val="22"/>
          <w:szCs w:val="22"/>
        </w:rPr>
        <w:t>Mas o descaso, a insensibilidade e o descumprimento Legal da administração deste município com as questões dos resíduos sólidos aparentemente não param por ai.Se pegarmos a Lei Federal  que Institui a Política Nacional de Resíduos Sólidos, Leis correlatas e normas específicas, é possível constatar uma infinidade de medidas apregoadas sem o devido cumprimento por parte do Poder Executivo local.</w:t>
      </w:r>
    </w:p>
    <w:p w:rsidR="00E94E96" w:rsidRDefault="00E94E96" w:rsidP="000B317B">
      <w:pPr>
        <w:autoSpaceDE w:val="0"/>
        <w:autoSpaceDN w:val="0"/>
        <w:adjustRightInd w:val="0"/>
        <w:jc w:val="both"/>
        <w:rPr>
          <w:rFonts w:ascii="Bookman Old Style" w:hAnsi="Bookman Old Style" w:cs="Arial"/>
          <w:sz w:val="22"/>
          <w:szCs w:val="22"/>
        </w:rPr>
      </w:pPr>
    </w:p>
    <w:p w:rsidR="00E94E96" w:rsidRDefault="00E94E96" w:rsidP="000B317B">
      <w:pPr>
        <w:autoSpaceDE w:val="0"/>
        <w:autoSpaceDN w:val="0"/>
        <w:adjustRightInd w:val="0"/>
        <w:jc w:val="both"/>
        <w:rPr>
          <w:rFonts w:ascii="Bookman Old Style" w:hAnsi="Bookman Old Style" w:cs="Arial"/>
          <w:sz w:val="22"/>
          <w:szCs w:val="22"/>
        </w:rPr>
      </w:pPr>
    </w:p>
    <w:p w:rsidR="00E94E96" w:rsidRDefault="00E94E96" w:rsidP="000B317B">
      <w:pPr>
        <w:autoSpaceDE w:val="0"/>
        <w:autoSpaceDN w:val="0"/>
        <w:adjustRightInd w:val="0"/>
        <w:jc w:val="both"/>
        <w:rPr>
          <w:rFonts w:ascii="Bookman Old Style" w:hAnsi="Bookman Old Style" w:cs="Arial"/>
          <w:sz w:val="22"/>
          <w:szCs w:val="22"/>
        </w:rPr>
      </w:pPr>
    </w:p>
    <w:p w:rsidR="00E94E96" w:rsidRDefault="00E94E96" w:rsidP="000B317B">
      <w:pPr>
        <w:autoSpaceDE w:val="0"/>
        <w:autoSpaceDN w:val="0"/>
        <w:adjustRightInd w:val="0"/>
        <w:jc w:val="both"/>
        <w:rPr>
          <w:rFonts w:ascii="Bookman Old Style" w:hAnsi="Bookman Old Style" w:cs="Arial"/>
          <w:sz w:val="22"/>
          <w:szCs w:val="22"/>
        </w:rPr>
      </w:pPr>
    </w:p>
    <w:p w:rsidR="00E94E96" w:rsidRDefault="00E94E96" w:rsidP="000B317B">
      <w:pPr>
        <w:autoSpaceDE w:val="0"/>
        <w:autoSpaceDN w:val="0"/>
        <w:adjustRightInd w:val="0"/>
        <w:jc w:val="both"/>
        <w:rPr>
          <w:rFonts w:ascii="Bookman Old Style" w:hAnsi="Bookman Old Style" w:cs="Arial"/>
          <w:sz w:val="22"/>
          <w:szCs w:val="22"/>
        </w:rPr>
      </w:pPr>
    </w:p>
    <w:p w:rsidR="00E94E96" w:rsidRPr="00E94E96" w:rsidRDefault="00E94E96" w:rsidP="000B317B">
      <w:pPr>
        <w:autoSpaceDE w:val="0"/>
        <w:autoSpaceDN w:val="0"/>
        <w:adjustRightInd w:val="0"/>
        <w:jc w:val="both"/>
        <w:rPr>
          <w:rFonts w:ascii="Bookman Old Style" w:hAnsi="Bookman Old Style" w:cs="Arial"/>
          <w:sz w:val="22"/>
          <w:szCs w:val="22"/>
        </w:rPr>
      </w:pPr>
      <w:r w:rsidRPr="00E94E96">
        <w:rPr>
          <w:rFonts w:ascii="Bookman Old Style" w:hAnsi="Bookman Old Style" w:cs="Arial"/>
          <w:sz w:val="22"/>
          <w:szCs w:val="22"/>
        </w:rPr>
        <w:lastRenderedPageBreak/>
        <w:t>(Fls. 2 – Requerimento nº                /09)</w:t>
      </w: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r w:rsidRPr="00E94E96">
        <w:rPr>
          <w:rFonts w:ascii="Bookman Old Style" w:hAnsi="Bookman Old Style" w:cs="Arial"/>
          <w:sz w:val="22"/>
          <w:szCs w:val="22"/>
        </w:rPr>
        <w:t>A aberração da situação fica mais nítida, quando se verificam os programas desenvolvidos em outras cidades. Área de transbordo e destino para RDC - Resíduo de Demolição e Construção distribuídos em toda cidade, Programa dos 3R, Educação Ambiental permanente, Coleta Seletiva, Cooperativas de Catadores, Centro de triagem e reciclagem, disposição final de resíduos específicos (pilhas, lâmpadas, óleo,madeira, pneus, etc) são alguns exemplos de ações implantadas.As medidas citadas com relação ao lixo doméstico, além de ecologicamente corretas, trazem um grande agregado social com geração de renda, além de economizar e muito com a coleta e o transporte do lixo, serviço esse  realizado no município  atualmente por uma  empreiteira privada.</w:t>
      </w: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r w:rsidRPr="00E94E96">
        <w:rPr>
          <w:rFonts w:ascii="Bookman Old Style" w:hAnsi="Bookman Old Style" w:cs="Arial"/>
          <w:sz w:val="22"/>
          <w:szCs w:val="22"/>
        </w:rPr>
        <w:t>Assim enquanto o Consórcio, integrante da administração pública indireta deste e de outros municípios, se omite em realizar seus objetivos, com a conivência do chefe do Poder Executivo local, e a administração direta desta cidade “dá de ombros” para ações que reduziriam o lixo coletado/transportado, pode-se inferir, no mínimo de maneira ingênua, que quem se beneficia, e muito, com isso  é o dono do aterro particular para onde algumas cidades mandam o lixo e os donos das empreiteiras que fazem o transporte desse lixo.</w:t>
      </w: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ind w:firstLine="741"/>
        <w:jc w:val="both"/>
        <w:rPr>
          <w:rFonts w:ascii="Bookman Old Style" w:hAnsi="Bookman Old Style"/>
          <w:sz w:val="22"/>
          <w:szCs w:val="22"/>
        </w:rPr>
      </w:pPr>
      <w:r w:rsidRPr="00E94E96">
        <w:rPr>
          <w:rFonts w:ascii="Bookman Old Style" w:hAnsi="Bookman Old Style"/>
          <w:b/>
          <w:bCs/>
          <w:sz w:val="22"/>
          <w:szCs w:val="22"/>
        </w:rPr>
        <w:t>REQUEIRO</w:t>
      </w:r>
      <w:r w:rsidRPr="00E94E96">
        <w:rPr>
          <w:rFonts w:ascii="Bookman Old Style" w:hAnsi="Bookman Old Style"/>
          <w:sz w:val="22"/>
          <w:szCs w:val="22"/>
        </w:rPr>
        <w:t xml:space="preserve"> à Mesa, na forma regimental, depois de ouvido o Plenário, oficiar ao Prefeito Municipal, solicitando-lhe as seguintes informações:</w:t>
      </w: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numPr>
          <w:ilvl w:val="0"/>
          <w:numId w:val="1"/>
        </w:numPr>
        <w:autoSpaceDE w:val="0"/>
        <w:autoSpaceDN w:val="0"/>
        <w:adjustRightInd w:val="0"/>
        <w:jc w:val="both"/>
        <w:rPr>
          <w:rFonts w:ascii="Bookman Old Style" w:hAnsi="Bookman Old Style" w:cs="Arial"/>
          <w:sz w:val="22"/>
          <w:szCs w:val="22"/>
        </w:rPr>
      </w:pPr>
      <w:r w:rsidRPr="00E94E96">
        <w:rPr>
          <w:rFonts w:ascii="Bookman Old Style" w:hAnsi="Bookman Old Style" w:cs="Arial"/>
          <w:sz w:val="22"/>
          <w:szCs w:val="22"/>
        </w:rPr>
        <w:t>Quais os programas, projetos, planos, ações, atividades e serviços voltados para a gestão compartilhada do manejo de resíduos sólidos de forma sustentável que já foram realizadas nos quase 3 (três) anos de existência do Consórcio de Manejo de Resíduos Sólidos citado aqui?</w:t>
      </w:r>
    </w:p>
    <w:p w:rsidR="00E94E96" w:rsidRPr="00E94E96" w:rsidRDefault="00E94E96" w:rsidP="000B317B">
      <w:pPr>
        <w:autoSpaceDE w:val="0"/>
        <w:autoSpaceDN w:val="0"/>
        <w:adjustRightInd w:val="0"/>
        <w:ind w:left="708"/>
        <w:jc w:val="both"/>
        <w:rPr>
          <w:rFonts w:ascii="Bookman Old Style" w:hAnsi="Bookman Old Style" w:cs="Arial"/>
          <w:sz w:val="22"/>
          <w:szCs w:val="22"/>
        </w:rPr>
      </w:pPr>
    </w:p>
    <w:p w:rsidR="00E94E96" w:rsidRPr="00E94E96" w:rsidRDefault="00E94E96" w:rsidP="000B317B">
      <w:pPr>
        <w:numPr>
          <w:ilvl w:val="0"/>
          <w:numId w:val="1"/>
        </w:numPr>
        <w:autoSpaceDE w:val="0"/>
        <w:autoSpaceDN w:val="0"/>
        <w:adjustRightInd w:val="0"/>
        <w:jc w:val="both"/>
        <w:rPr>
          <w:rFonts w:ascii="Bookman Old Style" w:hAnsi="Bookman Old Style" w:cs="Arial"/>
          <w:sz w:val="22"/>
          <w:szCs w:val="22"/>
        </w:rPr>
      </w:pPr>
      <w:r w:rsidRPr="00E94E96">
        <w:rPr>
          <w:rFonts w:ascii="Bookman Old Style" w:hAnsi="Bookman Old Style" w:cs="Arial"/>
          <w:sz w:val="22"/>
          <w:szCs w:val="22"/>
        </w:rPr>
        <w:t>Por que ainda não foram instituídos os Conselhos Fiscal e de Regulação do Consórcio? Para quando está prevista a instituição dos mesmos?</w:t>
      </w:r>
    </w:p>
    <w:p w:rsidR="00E94E96" w:rsidRPr="00E94E96" w:rsidRDefault="00E94E96" w:rsidP="000B317B">
      <w:pPr>
        <w:autoSpaceDE w:val="0"/>
        <w:autoSpaceDN w:val="0"/>
        <w:adjustRightInd w:val="0"/>
        <w:jc w:val="both"/>
        <w:rPr>
          <w:rFonts w:ascii="Bookman Old Style" w:hAnsi="Bookman Old Style" w:cs="Arial"/>
          <w:sz w:val="22"/>
          <w:szCs w:val="22"/>
        </w:rPr>
      </w:pPr>
    </w:p>
    <w:p w:rsidR="00E94E96" w:rsidRPr="00E94E96" w:rsidRDefault="00E94E96" w:rsidP="000B317B">
      <w:pPr>
        <w:autoSpaceDE w:val="0"/>
        <w:autoSpaceDN w:val="0"/>
        <w:adjustRightInd w:val="0"/>
        <w:ind w:left="708"/>
        <w:jc w:val="both"/>
        <w:rPr>
          <w:rFonts w:ascii="Bookman Old Style" w:hAnsi="Bookman Old Style" w:cs="Arial"/>
          <w:sz w:val="22"/>
          <w:szCs w:val="22"/>
        </w:rPr>
      </w:pPr>
    </w:p>
    <w:p w:rsidR="00E94E96" w:rsidRPr="00E94E96" w:rsidRDefault="00E94E96" w:rsidP="000B317B">
      <w:pPr>
        <w:numPr>
          <w:ilvl w:val="0"/>
          <w:numId w:val="1"/>
        </w:numPr>
        <w:autoSpaceDE w:val="0"/>
        <w:autoSpaceDN w:val="0"/>
        <w:adjustRightInd w:val="0"/>
        <w:jc w:val="both"/>
        <w:rPr>
          <w:rFonts w:ascii="Bookman Old Style" w:hAnsi="Bookman Old Style" w:cs="Arial"/>
          <w:sz w:val="22"/>
          <w:szCs w:val="22"/>
        </w:rPr>
      </w:pPr>
      <w:r w:rsidRPr="00E94E96">
        <w:rPr>
          <w:rFonts w:ascii="Bookman Old Style" w:hAnsi="Bookman Old Style" w:cs="Arial"/>
          <w:sz w:val="22"/>
          <w:szCs w:val="22"/>
        </w:rPr>
        <w:t>Com relação à aparente letargia, ineficiência e incompetência  da Superintendência do  Consórcio, qual o posicionamento do prefeito do nosso município, uma vez que ele faz parte da Diretoria do Consórcio?</w:t>
      </w:r>
    </w:p>
    <w:p w:rsidR="00E94E96" w:rsidRPr="00E94E96" w:rsidRDefault="00E94E96" w:rsidP="000B317B">
      <w:pPr>
        <w:autoSpaceDE w:val="0"/>
        <w:autoSpaceDN w:val="0"/>
        <w:adjustRightInd w:val="0"/>
        <w:ind w:left="708"/>
        <w:jc w:val="both"/>
        <w:rPr>
          <w:rFonts w:ascii="Bookman Old Style" w:hAnsi="Bookman Old Style" w:cs="Arial"/>
          <w:sz w:val="22"/>
          <w:szCs w:val="22"/>
        </w:rPr>
      </w:pPr>
    </w:p>
    <w:p w:rsidR="00E94E96" w:rsidRDefault="00E94E96" w:rsidP="000B317B">
      <w:pPr>
        <w:autoSpaceDE w:val="0"/>
        <w:autoSpaceDN w:val="0"/>
        <w:adjustRightInd w:val="0"/>
        <w:jc w:val="both"/>
        <w:rPr>
          <w:rFonts w:ascii="Bookman Old Style" w:hAnsi="Bookman Old Style" w:cs="Arial"/>
          <w:sz w:val="22"/>
          <w:szCs w:val="22"/>
        </w:rPr>
      </w:pPr>
    </w:p>
    <w:p w:rsidR="00E94E96" w:rsidRDefault="00E94E96" w:rsidP="000B317B">
      <w:pPr>
        <w:autoSpaceDE w:val="0"/>
        <w:autoSpaceDN w:val="0"/>
        <w:adjustRightInd w:val="0"/>
        <w:jc w:val="both"/>
        <w:rPr>
          <w:rFonts w:ascii="Bookman Old Style" w:hAnsi="Bookman Old Style" w:cs="Arial"/>
          <w:sz w:val="22"/>
          <w:szCs w:val="22"/>
        </w:rPr>
      </w:pPr>
    </w:p>
    <w:p w:rsidR="00E94E96" w:rsidRDefault="00E94E96" w:rsidP="000B317B">
      <w:pPr>
        <w:autoSpaceDE w:val="0"/>
        <w:autoSpaceDN w:val="0"/>
        <w:adjustRightInd w:val="0"/>
        <w:jc w:val="both"/>
        <w:rPr>
          <w:rFonts w:ascii="Bookman Old Style" w:hAnsi="Bookman Old Style" w:cs="Arial"/>
          <w:sz w:val="22"/>
          <w:szCs w:val="22"/>
        </w:rPr>
      </w:pPr>
    </w:p>
    <w:p w:rsidR="00E94E96" w:rsidRDefault="00E94E96" w:rsidP="000B317B">
      <w:pPr>
        <w:autoSpaceDE w:val="0"/>
        <w:autoSpaceDN w:val="0"/>
        <w:adjustRightInd w:val="0"/>
        <w:jc w:val="both"/>
        <w:rPr>
          <w:rFonts w:ascii="Bookman Old Style" w:hAnsi="Bookman Old Style" w:cs="Arial"/>
          <w:sz w:val="22"/>
          <w:szCs w:val="22"/>
        </w:rPr>
      </w:pPr>
    </w:p>
    <w:p w:rsidR="00E94E96" w:rsidRPr="00E94E96" w:rsidRDefault="00E94E96" w:rsidP="000B317B">
      <w:pPr>
        <w:autoSpaceDE w:val="0"/>
        <w:autoSpaceDN w:val="0"/>
        <w:adjustRightInd w:val="0"/>
        <w:jc w:val="both"/>
        <w:rPr>
          <w:rFonts w:ascii="Bookman Old Style" w:hAnsi="Bookman Old Style" w:cs="Arial"/>
          <w:sz w:val="22"/>
          <w:szCs w:val="22"/>
        </w:rPr>
      </w:pPr>
      <w:r w:rsidRPr="00E94E96">
        <w:rPr>
          <w:rFonts w:ascii="Bookman Old Style" w:hAnsi="Bookman Old Style" w:cs="Arial"/>
          <w:sz w:val="22"/>
          <w:szCs w:val="22"/>
        </w:rPr>
        <w:lastRenderedPageBreak/>
        <w:t>(Fls. 3 – Requerimento nº                /09)</w:t>
      </w:r>
    </w:p>
    <w:p w:rsidR="00E94E96" w:rsidRPr="00E94E96" w:rsidRDefault="00E94E96" w:rsidP="000B317B">
      <w:pPr>
        <w:autoSpaceDE w:val="0"/>
        <w:autoSpaceDN w:val="0"/>
        <w:adjustRightInd w:val="0"/>
        <w:ind w:left="708"/>
        <w:jc w:val="both"/>
        <w:rPr>
          <w:rFonts w:ascii="Bookman Old Style" w:hAnsi="Bookman Old Style" w:cs="Arial"/>
          <w:sz w:val="22"/>
          <w:szCs w:val="22"/>
        </w:rPr>
      </w:pPr>
    </w:p>
    <w:p w:rsidR="00E94E96" w:rsidRPr="00E94E96" w:rsidRDefault="00E94E96" w:rsidP="000B317B">
      <w:pPr>
        <w:autoSpaceDE w:val="0"/>
        <w:autoSpaceDN w:val="0"/>
        <w:adjustRightInd w:val="0"/>
        <w:ind w:left="708"/>
        <w:jc w:val="both"/>
        <w:rPr>
          <w:rFonts w:ascii="Bookman Old Style" w:hAnsi="Bookman Old Style" w:cs="Arial"/>
          <w:sz w:val="22"/>
          <w:szCs w:val="22"/>
        </w:rPr>
      </w:pPr>
    </w:p>
    <w:p w:rsidR="00E94E96" w:rsidRPr="00E94E96" w:rsidRDefault="00E94E96" w:rsidP="000B317B">
      <w:pPr>
        <w:numPr>
          <w:ilvl w:val="0"/>
          <w:numId w:val="1"/>
        </w:numPr>
        <w:autoSpaceDE w:val="0"/>
        <w:autoSpaceDN w:val="0"/>
        <w:adjustRightInd w:val="0"/>
        <w:jc w:val="both"/>
        <w:rPr>
          <w:rFonts w:ascii="Bookman Old Style" w:hAnsi="Bookman Old Style" w:cs="Arial"/>
          <w:sz w:val="22"/>
          <w:szCs w:val="22"/>
        </w:rPr>
      </w:pPr>
      <w:r w:rsidRPr="00E94E96">
        <w:rPr>
          <w:rFonts w:ascii="Bookman Old Style" w:hAnsi="Bookman Old Style" w:cs="Arial"/>
          <w:sz w:val="22"/>
          <w:szCs w:val="22"/>
        </w:rPr>
        <w:t>Quais os programas, projetos e ações desenvolvidos pelo Poder Executivo local no que se refere à Coleta Seletiva, RDC, Reciclagem, Disposição de materiais específicos (pilhas, baterias, lâmpadas, pneus, etc), fomento e apoio às Cooperativas de Catadores?</w:t>
      </w:r>
    </w:p>
    <w:p w:rsidR="00E94E96" w:rsidRPr="00E94E96" w:rsidRDefault="00E94E96" w:rsidP="000B317B">
      <w:pPr>
        <w:autoSpaceDE w:val="0"/>
        <w:autoSpaceDN w:val="0"/>
        <w:adjustRightInd w:val="0"/>
        <w:ind w:left="708"/>
        <w:jc w:val="both"/>
        <w:rPr>
          <w:rFonts w:ascii="Bookman Old Style" w:hAnsi="Bookman Old Style" w:cs="Arial"/>
          <w:sz w:val="22"/>
          <w:szCs w:val="22"/>
        </w:rPr>
      </w:pPr>
    </w:p>
    <w:p w:rsidR="00E94E96" w:rsidRPr="00E94E96" w:rsidRDefault="00E94E96" w:rsidP="000B317B">
      <w:pPr>
        <w:numPr>
          <w:ilvl w:val="0"/>
          <w:numId w:val="1"/>
        </w:numPr>
        <w:autoSpaceDE w:val="0"/>
        <w:autoSpaceDN w:val="0"/>
        <w:adjustRightInd w:val="0"/>
        <w:jc w:val="both"/>
        <w:rPr>
          <w:rFonts w:ascii="Bookman Old Style" w:hAnsi="Bookman Old Style" w:cs="Arial"/>
          <w:sz w:val="22"/>
          <w:szCs w:val="22"/>
        </w:rPr>
      </w:pPr>
      <w:r w:rsidRPr="00E94E96">
        <w:rPr>
          <w:rFonts w:ascii="Bookman Old Style" w:hAnsi="Bookman Old Style" w:cs="Arial"/>
          <w:sz w:val="22"/>
          <w:szCs w:val="22"/>
        </w:rPr>
        <w:t xml:space="preserve">Ainda, especificamente com relação ao município, quais os gastos médios mensais com o serviço de coleta e transporte do lixo, pagos à empresa contratada para fazer esse serviço? Enviar cópia do edital do Processo Licitatório e do Contrato de Prestação de Serviços subseqüente ao referido Processo. </w:t>
      </w:r>
    </w:p>
    <w:p w:rsidR="00E94E96" w:rsidRPr="00E94E96" w:rsidRDefault="00E94E96" w:rsidP="000B317B">
      <w:pPr>
        <w:autoSpaceDE w:val="0"/>
        <w:autoSpaceDN w:val="0"/>
        <w:adjustRightInd w:val="0"/>
        <w:jc w:val="both"/>
        <w:rPr>
          <w:rFonts w:ascii="Bookman Old Style" w:hAnsi="Bookman Old Style" w:cs="Arial"/>
          <w:sz w:val="22"/>
          <w:szCs w:val="22"/>
        </w:rPr>
      </w:pPr>
    </w:p>
    <w:p w:rsidR="00E94E96" w:rsidRPr="00E94E96" w:rsidRDefault="00E94E96" w:rsidP="000B317B">
      <w:pPr>
        <w:spacing w:line="360" w:lineRule="auto"/>
        <w:ind w:firstLine="855"/>
        <w:jc w:val="both"/>
        <w:rPr>
          <w:rFonts w:ascii="Bookman Old Style" w:hAnsi="Bookman Old Style"/>
          <w:sz w:val="22"/>
          <w:szCs w:val="22"/>
        </w:rPr>
      </w:pPr>
    </w:p>
    <w:p w:rsidR="00E94E96" w:rsidRPr="00E94E96" w:rsidRDefault="00E94E96" w:rsidP="000B317B">
      <w:pPr>
        <w:spacing w:line="360" w:lineRule="auto"/>
        <w:ind w:firstLine="855"/>
        <w:jc w:val="both"/>
        <w:rPr>
          <w:rFonts w:ascii="Bookman Old Style" w:hAnsi="Bookman Old Style"/>
          <w:sz w:val="22"/>
          <w:szCs w:val="22"/>
        </w:rPr>
      </w:pPr>
    </w:p>
    <w:p w:rsidR="00E94E96" w:rsidRPr="00E94E96" w:rsidRDefault="00E94E96" w:rsidP="000B317B">
      <w:pPr>
        <w:spacing w:line="360" w:lineRule="auto"/>
        <w:ind w:firstLine="855"/>
        <w:jc w:val="both"/>
        <w:rPr>
          <w:rFonts w:ascii="Bookman Old Style" w:hAnsi="Bookman Old Style"/>
          <w:sz w:val="22"/>
          <w:szCs w:val="22"/>
        </w:rPr>
      </w:pPr>
      <w:r w:rsidRPr="00E94E96">
        <w:rPr>
          <w:rFonts w:ascii="Bookman Old Style" w:hAnsi="Bookman Old Style"/>
          <w:sz w:val="22"/>
          <w:szCs w:val="22"/>
        </w:rPr>
        <w:t>Plenário “Dr. Tancredo Neves”, em 5 de novembro de 2009.</w:t>
      </w:r>
    </w:p>
    <w:p w:rsidR="00E94E96" w:rsidRPr="00E94E96" w:rsidRDefault="00E94E96" w:rsidP="000B317B">
      <w:pPr>
        <w:rPr>
          <w:sz w:val="22"/>
          <w:szCs w:val="22"/>
        </w:rPr>
      </w:pPr>
    </w:p>
    <w:p w:rsidR="00E94E96" w:rsidRPr="00E94E96" w:rsidRDefault="00E94E96" w:rsidP="000B317B">
      <w:pPr>
        <w:rPr>
          <w:sz w:val="22"/>
          <w:szCs w:val="22"/>
        </w:rPr>
      </w:pPr>
    </w:p>
    <w:p w:rsidR="00E94E96" w:rsidRPr="00E94E96" w:rsidRDefault="00E94E96" w:rsidP="000B317B">
      <w:pPr>
        <w:pStyle w:val="Ttulo1"/>
        <w:spacing w:line="360" w:lineRule="auto"/>
        <w:rPr>
          <w:sz w:val="22"/>
          <w:szCs w:val="22"/>
        </w:rPr>
      </w:pPr>
      <w:r w:rsidRPr="00E94E96">
        <w:rPr>
          <w:sz w:val="22"/>
          <w:szCs w:val="22"/>
        </w:rPr>
        <w:t xml:space="preserve">CARLOS FONTES </w:t>
      </w:r>
    </w:p>
    <w:p w:rsidR="00E94E96" w:rsidRPr="00E94E96" w:rsidRDefault="00E94E96" w:rsidP="000B317B">
      <w:pPr>
        <w:pStyle w:val="Ttulo1"/>
        <w:spacing w:line="360" w:lineRule="auto"/>
        <w:rPr>
          <w:sz w:val="22"/>
          <w:szCs w:val="22"/>
        </w:rPr>
      </w:pPr>
      <w:r w:rsidRPr="00E94E96">
        <w:rPr>
          <w:sz w:val="22"/>
          <w:szCs w:val="22"/>
        </w:rPr>
        <w:t>- Vereador / 1º Secretário-</w:t>
      </w:r>
    </w:p>
    <w:p w:rsidR="00E94E96" w:rsidRPr="00E94E96" w:rsidRDefault="00E94E96" w:rsidP="000B317B">
      <w:pPr>
        <w:autoSpaceDE w:val="0"/>
        <w:autoSpaceDN w:val="0"/>
        <w:adjustRightInd w:val="0"/>
        <w:ind w:left="708"/>
        <w:jc w:val="both"/>
        <w:rPr>
          <w:rFonts w:ascii="Bookman Old Style" w:hAnsi="Bookman Old Style" w:cs="Arial"/>
          <w:sz w:val="22"/>
          <w:szCs w:val="22"/>
        </w:rPr>
      </w:pPr>
    </w:p>
    <w:p w:rsidR="00E94E96" w:rsidRPr="00E94E96" w:rsidRDefault="00E94E96" w:rsidP="000B317B">
      <w:pPr>
        <w:autoSpaceDE w:val="0"/>
        <w:autoSpaceDN w:val="0"/>
        <w:adjustRightInd w:val="0"/>
        <w:jc w:val="both"/>
        <w:rPr>
          <w:rFonts w:ascii="Bookman Old Style" w:hAnsi="Bookman Old Style" w:cs="Arial"/>
          <w:sz w:val="22"/>
          <w:szCs w:val="22"/>
        </w:rPr>
      </w:pPr>
    </w:p>
    <w:p w:rsidR="00E94E96" w:rsidRPr="00E94E96" w:rsidRDefault="00E94E96" w:rsidP="000B317B">
      <w:pPr>
        <w:autoSpaceDE w:val="0"/>
        <w:autoSpaceDN w:val="0"/>
        <w:adjustRightInd w:val="0"/>
        <w:jc w:val="both"/>
        <w:rPr>
          <w:rFonts w:ascii="Bookman Old Style" w:hAnsi="Bookman Old Style" w:cs="Arial"/>
          <w:sz w:val="22"/>
          <w:szCs w:val="22"/>
        </w:rPr>
      </w:pPr>
    </w:p>
    <w:p w:rsidR="00E94E96" w:rsidRPr="00E94E96" w:rsidRDefault="00E94E96" w:rsidP="000B317B">
      <w:pPr>
        <w:autoSpaceDE w:val="0"/>
        <w:autoSpaceDN w:val="0"/>
        <w:adjustRightInd w:val="0"/>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r w:rsidRPr="00E94E96">
        <w:rPr>
          <w:rFonts w:ascii="Bookman Old Style" w:hAnsi="Bookman Old Style" w:cs="Arial"/>
          <w:sz w:val="22"/>
          <w:szCs w:val="22"/>
        </w:rPr>
        <w:t xml:space="preserve">   </w:t>
      </w: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Default="00E94E96" w:rsidP="000B317B">
      <w:pPr>
        <w:autoSpaceDE w:val="0"/>
        <w:autoSpaceDN w:val="0"/>
        <w:adjustRightInd w:val="0"/>
        <w:ind w:firstLine="708"/>
        <w:jc w:val="both"/>
        <w:rPr>
          <w:rFonts w:ascii="Bookman Old Style" w:hAnsi="Bookman Old Style" w:cs="Arial"/>
          <w:sz w:val="22"/>
          <w:szCs w:val="22"/>
        </w:rPr>
      </w:pPr>
    </w:p>
    <w:p w:rsidR="00E94E96" w:rsidRDefault="00E94E96" w:rsidP="000B317B">
      <w:pPr>
        <w:autoSpaceDE w:val="0"/>
        <w:autoSpaceDN w:val="0"/>
        <w:adjustRightInd w:val="0"/>
        <w:ind w:firstLine="708"/>
        <w:jc w:val="both"/>
        <w:rPr>
          <w:rFonts w:ascii="Bookman Old Style" w:hAnsi="Bookman Old Style" w:cs="Arial"/>
          <w:sz w:val="22"/>
          <w:szCs w:val="22"/>
        </w:rPr>
      </w:pPr>
    </w:p>
    <w:p w:rsidR="00E94E96" w:rsidRDefault="00E94E96" w:rsidP="000B317B">
      <w:pPr>
        <w:autoSpaceDE w:val="0"/>
        <w:autoSpaceDN w:val="0"/>
        <w:adjustRightInd w:val="0"/>
        <w:ind w:firstLine="708"/>
        <w:jc w:val="both"/>
        <w:rPr>
          <w:rFonts w:ascii="Bookman Old Style" w:hAnsi="Bookman Old Style" w:cs="Arial"/>
          <w:sz w:val="22"/>
          <w:szCs w:val="22"/>
        </w:rPr>
      </w:pPr>
    </w:p>
    <w:p w:rsid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E94E96" w:rsidRPr="00E94E96" w:rsidRDefault="00E94E96" w:rsidP="000B317B">
      <w:pPr>
        <w:autoSpaceDE w:val="0"/>
        <w:autoSpaceDN w:val="0"/>
        <w:adjustRightInd w:val="0"/>
        <w:jc w:val="both"/>
        <w:rPr>
          <w:rFonts w:ascii="Bookman Old Style" w:hAnsi="Bookman Old Style" w:cs="Arial"/>
          <w:sz w:val="22"/>
          <w:szCs w:val="22"/>
        </w:rPr>
      </w:pPr>
      <w:r w:rsidRPr="00E94E96">
        <w:rPr>
          <w:rFonts w:ascii="Bookman Old Style" w:hAnsi="Bookman Old Style" w:cs="Arial"/>
          <w:sz w:val="22"/>
          <w:szCs w:val="22"/>
        </w:rPr>
        <w:t>(Fls. 4 – Requerimento nº                /09)</w:t>
      </w:r>
    </w:p>
    <w:p w:rsidR="00E94E96" w:rsidRPr="00E94E96" w:rsidRDefault="00E94E96" w:rsidP="000B317B">
      <w:pPr>
        <w:jc w:val="both"/>
        <w:rPr>
          <w:rFonts w:ascii="Bookman Old Style" w:hAnsi="Bookman Old Style"/>
          <w:b/>
          <w:sz w:val="22"/>
          <w:szCs w:val="22"/>
        </w:rPr>
      </w:pPr>
    </w:p>
    <w:p w:rsidR="00E94E96" w:rsidRPr="00E94E96" w:rsidRDefault="00E94E96" w:rsidP="000B317B">
      <w:pPr>
        <w:jc w:val="both"/>
        <w:rPr>
          <w:rFonts w:ascii="Bookman Old Style" w:hAnsi="Bookman Old Style"/>
          <w:b/>
          <w:sz w:val="22"/>
          <w:szCs w:val="22"/>
        </w:rPr>
      </w:pPr>
    </w:p>
    <w:p w:rsidR="00E94E96" w:rsidRPr="00E94E96" w:rsidRDefault="00E94E96" w:rsidP="000B317B">
      <w:pPr>
        <w:jc w:val="both"/>
        <w:rPr>
          <w:rFonts w:ascii="Bookman Old Style" w:hAnsi="Bookman Old Style"/>
          <w:b/>
          <w:sz w:val="22"/>
          <w:szCs w:val="22"/>
        </w:rPr>
      </w:pPr>
    </w:p>
    <w:p w:rsidR="00E94E96" w:rsidRPr="00E94E96" w:rsidRDefault="00E94E96" w:rsidP="000B317B">
      <w:pPr>
        <w:jc w:val="both"/>
        <w:rPr>
          <w:rFonts w:ascii="Bookman Old Style" w:hAnsi="Bookman Old Style"/>
          <w:b/>
          <w:sz w:val="22"/>
          <w:szCs w:val="22"/>
        </w:rPr>
      </w:pPr>
      <w:r w:rsidRPr="00E94E96">
        <w:rPr>
          <w:rFonts w:ascii="Bookman Old Style" w:hAnsi="Bookman Old Style"/>
          <w:b/>
          <w:sz w:val="22"/>
          <w:szCs w:val="22"/>
        </w:rPr>
        <w:t>ADEMIR JOSÉ DA SILVA                       ANTONIO CARLOS RIBEIRO</w:t>
      </w:r>
    </w:p>
    <w:p w:rsidR="00E94E96" w:rsidRPr="00E94E96" w:rsidRDefault="00E94E96" w:rsidP="000B317B">
      <w:pPr>
        <w:jc w:val="both"/>
        <w:rPr>
          <w:rFonts w:ascii="Bookman Old Style" w:hAnsi="Bookman Old Style"/>
          <w:sz w:val="22"/>
          <w:szCs w:val="22"/>
        </w:rPr>
      </w:pPr>
      <w:r w:rsidRPr="00E94E96">
        <w:rPr>
          <w:rFonts w:ascii="Bookman Old Style" w:hAnsi="Bookman Old Style"/>
          <w:sz w:val="22"/>
          <w:szCs w:val="22"/>
        </w:rPr>
        <w:t xml:space="preserve">             -Vereador -                                                   -Vereador-</w:t>
      </w:r>
    </w:p>
    <w:p w:rsidR="00E94E96" w:rsidRPr="00E94E96" w:rsidRDefault="00E94E96" w:rsidP="000B317B">
      <w:pPr>
        <w:jc w:val="both"/>
        <w:rPr>
          <w:rFonts w:ascii="Bookman Old Style" w:hAnsi="Bookman Old Style"/>
          <w:sz w:val="22"/>
          <w:szCs w:val="22"/>
        </w:rPr>
      </w:pPr>
    </w:p>
    <w:p w:rsidR="00E94E96" w:rsidRPr="00E94E96" w:rsidRDefault="00E94E96" w:rsidP="000B317B">
      <w:pPr>
        <w:jc w:val="both"/>
        <w:rPr>
          <w:rFonts w:ascii="Bookman Old Style" w:hAnsi="Bookman Old Style"/>
          <w:sz w:val="22"/>
          <w:szCs w:val="22"/>
        </w:rPr>
      </w:pPr>
      <w:r w:rsidRPr="00E94E96">
        <w:rPr>
          <w:rFonts w:ascii="Bookman Old Style" w:hAnsi="Bookman Old Style"/>
          <w:b/>
          <w:sz w:val="22"/>
          <w:szCs w:val="22"/>
        </w:rPr>
        <w:t xml:space="preserve">                         </w:t>
      </w:r>
    </w:p>
    <w:p w:rsidR="00E94E96" w:rsidRPr="00E94E96" w:rsidRDefault="00E94E96" w:rsidP="000B317B">
      <w:pPr>
        <w:jc w:val="both"/>
        <w:rPr>
          <w:rFonts w:ascii="Bookman Old Style" w:hAnsi="Bookman Old Style"/>
          <w:b/>
          <w:sz w:val="22"/>
          <w:szCs w:val="22"/>
        </w:rPr>
      </w:pPr>
    </w:p>
    <w:p w:rsidR="00E94E96" w:rsidRPr="00E94E96" w:rsidRDefault="00E94E96" w:rsidP="000B317B">
      <w:pPr>
        <w:jc w:val="both"/>
        <w:rPr>
          <w:rFonts w:ascii="Bookman Old Style" w:hAnsi="Bookman Old Style"/>
          <w:b/>
          <w:sz w:val="22"/>
          <w:szCs w:val="22"/>
        </w:rPr>
      </w:pPr>
      <w:r w:rsidRPr="00E94E96">
        <w:rPr>
          <w:rFonts w:ascii="Bookman Old Style" w:hAnsi="Bookman Old Style"/>
          <w:b/>
          <w:sz w:val="22"/>
          <w:szCs w:val="22"/>
        </w:rPr>
        <w:t>DANILO GODOY                                            DUCIMAR J. CARDOSO</w:t>
      </w:r>
    </w:p>
    <w:p w:rsidR="00E94E96" w:rsidRPr="00E94E96" w:rsidRDefault="00E94E96" w:rsidP="000B317B">
      <w:pPr>
        <w:jc w:val="both"/>
        <w:rPr>
          <w:rFonts w:ascii="Bookman Old Style" w:hAnsi="Bookman Old Style"/>
          <w:sz w:val="22"/>
          <w:szCs w:val="22"/>
        </w:rPr>
      </w:pPr>
      <w:r w:rsidRPr="00E94E96">
        <w:rPr>
          <w:rFonts w:ascii="Bookman Old Style" w:hAnsi="Bookman Old Style"/>
          <w:sz w:val="22"/>
          <w:szCs w:val="22"/>
        </w:rPr>
        <w:t xml:space="preserve">      -Vereador-                                                             -Vereador-</w:t>
      </w:r>
    </w:p>
    <w:p w:rsidR="00E94E96" w:rsidRPr="00E94E96" w:rsidRDefault="00E94E96" w:rsidP="000B317B">
      <w:pPr>
        <w:jc w:val="both"/>
        <w:rPr>
          <w:rFonts w:ascii="Bookman Old Style" w:hAnsi="Bookman Old Style"/>
          <w:sz w:val="22"/>
          <w:szCs w:val="22"/>
        </w:rPr>
      </w:pPr>
    </w:p>
    <w:p w:rsidR="00E94E96" w:rsidRPr="00E94E96" w:rsidRDefault="00E94E96" w:rsidP="000B317B">
      <w:pPr>
        <w:jc w:val="both"/>
        <w:rPr>
          <w:rFonts w:ascii="Bookman Old Style" w:hAnsi="Bookman Old Style"/>
          <w:sz w:val="22"/>
          <w:szCs w:val="22"/>
        </w:rPr>
      </w:pPr>
    </w:p>
    <w:p w:rsidR="00E94E96" w:rsidRPr="00E94E96" w:rsidRDefault="00E94E96" w:rsidP="000B317B">
      <w:pPr>
        <w:jc w:val="both"/>
        <w:rPr>
          <w:rFonts w:ascii="Bookman Old Style" w:hAnsi="Bookman Old Style"/>
          <w:b/>
          <w:sz w:val="22"/>
          <w:szCs w:val="22"/>
        </w:rPr>
      </w:pPr>
    </w:p>
    <w:p w:rsidR="00E94E96" w:rsidRPr="00E94E96" w:rsidRDefault="00E94E96" w:rsidP="000B317B">
      <w:pPr>
        <w:jc w:val="both"/>
        <w:rPr>
          <w:rFonts w:ascii="Bookman Old Style" w:hAnsi="Bookman Old Style"/>
          <w:b/>
          <w:sz w:val="22"/>
          <w:szCs w:val="22"/>
        </w:rPr>
      </w:pPr>
      <w:r w:rsidRPr="00E94E96">
        <w:rPr>
          <w:rFonts w:ascii="Bookman Old Style" w:hAnsi="Bookman Old Style"/>
          <w:b/>
          <w:sz w:val="22"/>
          <w:szCs w:val="22"/>
        </w:rPr>
        <w:t>EDISON C. BORTOLUCCI JR.                     ERB OLIVEIRA MARTINS</w:t>
      </w:r>
    </w:p>
    <w:p w:rsidR="00E94E96" w:rsidRPr="00E94E96" w:rsidRDefault="00E94E96" w:rsidP="000B317B">
      <w:pPr>
        <w:jc w:val="both"/>
        <w:rPr>
          <w:rFonts w:ascii="Bookman Old Style" w:hAnsi="Bookman Old Style"/>
          <w:b/>
          <w:sz w:val="22"/>
          <w:szCs w:val="22"/>
        </w:rPr>
      </w:pPr>
      <w:r w:rsidRPr="00E94E96">
        <w:rPr>
          <w:rFonts w:ascii="Bookman Old Style" w:hAnsi="Bookman Old Style"/>
          <w:sz w:val="22"/>
          <w:szCs w:val="22"/>
        </w:rPr>
        <w:t xml:space="preserve">               -Vereador-                                                   -Vereador-</w:t>
      </w:r>
    </w:p>
    <w:p w:rsidR="00E94E96" w:rsidRPr="00E94E96" w:rsidRDefault="00E94E96" w:rsidP="000B317B">
      <w:pPr>
        <w:jc w:val="both"/>
        <w:rPr>
          <w:rFonts w:ascii="Bookman Old Style" w:hAnsi="Bookman Old Style"/>
          <w:b/>
          <w:sz w:val="22"/>
          <w:szCs w:val="22"/>
        </w:rPr>
      </w:pPr>
      <w:r w:rsidRPr="00E94E96">
        <w:rPr>
          <w:rFonts w:ascii="Bookman Old Style" w:hAnsi="Bookman Old Style"/>
          <w:b/>
          <w:sz w:val="22"/>
          <w:szCs w:val="22"/>
        </w:rPr>
        <w:t xml:space="preserve">                        </w:t>
      </w:r>
    </w:p>
    <w:p w:rsidR="00E94E96" w:rsidRPr="00E94E96" w:rsidRDefault="00E94E96" w:rsidP="000B317B">
      <w:pPr>
        <w:jc w:val="both"/>
        <w:rPr>
          <w:rFonts w:ascii="Bookman Old Style" w:hAnsi="Bookman Old Style"/>
          <w:b/>
          <w:sz w:val="22"/>
          <w:szCs w:val="22"/>
        </w:rPr>
      </w:pPr>
    </w:p>
    <w:p w:rsidR="00E94E96" w:rsidRPr="00E94E96" w:rsidRDefault="00E94E96" w:rsidP="000B317B">
      <w:pPr>
        <w:jc w:val="both"/>
        <w:rPr>
          <w:rFonts w:ascii="Bookman Old Style" w:hAnsi="Bookman Old Style"/>
          <w:b/>
          <w:sz w:val="22"/>
          <w:szCs w:val="22"/>
        </w:rPr>
      </w:pPr>
    </w:p>
    <w:p w:rsidR="00E94E96" w:rsidRPr="00E94E96" w:rsidRDefault="00E94E96" w:rsidP="000B317B">
      <w:pPr>
        <w:jc w:val="both"/>
        <w:rPr>
          <w:rFonts w:ascii="Bookman Old Style" w:hAnsi="Bookman Old Style"/>
          <w:b/>
          <w:sz w:val="22"/>
          <w:szCs w:val="22"/>
        </w:rPr>
      </w:pPr>
      <w:r w:rsidRPr="00E94E96">
        <w:rPr>
          <w:rFonts w:ascii="Bookman Old Style" w:hAnsi="Bookman Old Style"/>
          <w:b/>
          <w:sz w:val="22"/>
          <w:szCs w:val="22"/>
        </w:rPr>
        <w:t>FABIANO MARTINEZ                      JOSÉ A. ABORIHAN GONÇALVES</w:t>
      </w:r>
    </w:p>
    <w:p w:rsidR="00E94E96" w:rsidRPr="00E94E96" w:rsidRDefault="00E94E96" w:rsidP="000B317B">
      <w:pPr>
        <w:jc w:val="both"/>
        <w:rPr>
          <w:rFonts w:ascii="Bookman Old Style" w:hAnsi="Bookman Old Style"/>
          <w:sz w:val="22"/>
          <w:szCs w:val="22"/>
        </w:rPr>
      </w:pPr>
      <w:r w:rsidRPr="00E94E96">
        <w:rPr>
          <w:rFonts w:ascii="Bookman Old Style" w:hAnsi="Bookman Old Style"/>
          <w:sz w:val="22"/>
          <w:szCs w:val="22"/>
        </w:rPr>
        <w:t xml:space="preserve">         -Vereador-                                                      -Vereador-</w:t>
      </w:r>
    </w:p>
    <w:p w:rsidR="00E94E96" w:rsidRPr="00E94E96" w:rsidRDefault="00E94E96" w:rsidP="000B317B">
      <w:pPr>
        <w:jc w:val="both"/>
        <w:rPr>
          <w:rFonts w:ascii="Bookman Old Style" w:hAnsi="Bookman Old Style"/>
          <w:sz w:val="22"/>
          <w:szCs w:val="22"/>
        </w:rPr>
      </w:pPr>
      <w:r w:rsidRPr="00E94E96">
        <w:rPr>
          <w:rFonts w:ascii="Bookman Old Style" w:hAnsi="Bookman Old Style"/>
          <w:sz w:val="22"/>
          <w:szCs w:val="22"/>
        </w:rPr>
        <w:t xml:space="preserve">                                                 </w:t>
      </w:r>
    </w:p>
    <w:p w:rsidR="00E94E96" w:rsidRPr="00E94E96" w:rsidRDefault="00E94E96" w:rsidP="000B317B">
      <w:pPr>
        <w:jc w:val="both"/>
        <w:rPr>
          <w:rFonts w:ascii="Bookman Old Style" w:hAnsi="Bookman Old Style"/>
          <w:sz w:val="22"/>
          <w:szCs w:val="22"/>
        </w:rPr>
      </w:pPr>
    </w:p>
    <w:p w:rsidR="00E94E96" w:rsidRPr="00E94E96" w:rsidRDefault="00E94E96" w:rsidP="000B317B">
      <w:pPr>
        <w:jc w:val="both"/>
        <w:rPr>
          <w:rFonts w:ascii="Bookman Old Style" w:hAnsi="Bookman Old Style"/>
          <w:b/>
          <w:sz w:val="22"/>
          <w:szCs w:val="22"/>
        </w:rPr>
      </w:pPr>
    </w:p>
    <w:p w:rsidR="00E94E96" w:rsidRPr="00E94E96" w:rsidRDefault="00E94E96" w:rsidP="000B317B">
      <w:pPr>
        <w:jc w:val="both"/>
        <w:rPr>
          <w:rFonts w:ascii="Bookman Old Style" w:hAnsi="Bookman Old Style"/>
          <w:b/>
          <w:sz w:val="22"/>
          <w:szCs w:val="22"/>
        </w:rPr>
      </w:pPr>
      <w:r w:rsidRPr="00E94E96">
        <w:rPr>
          <w:rFonts w:ascii="Bookman Old Style" w:hAnsi="Bookman Old Style"/>
          <w:b/>
          <w:sz w:val="22"/>
          <w:szCs w:val="22"/>
        </w:rPr>
        <w:t>JOSÉ LUIS FORNASARI                                             LAERTE SILVA</w:t>
      </w:r>
    </w:p>
    <w:p w:rsidR="00E94E96" w:rsidRPr="00E94E96" w:rsidRDefault="00E94E96" w:rsidP="000B317B">
      <w:pPr>
        <w:jc w:val="both"/>
        <w:rPr>
          <w:rFonts w:ascii="Bookman Old Style" w:hAnsi="Bookman Old Style"/>
          <w:sz w:val="22"/>
          <w:szCs w:val="22"/>
        </w:rPr>
      </w:pPr>
      <w:r w:rsidRPr="00E94E96">
        <w:rPr>
          <w:rFonts w:ascii="Bookman Old Style" w:hAnsi="Bookman Old Style"/>
          <w:b/>
          <w:sz w:val="22"/>
          <w:szCs w:val="22"/>
        </w:rPr>
        <w:t xml:space="preserve">           </w:t>
      </w:r>
      <w:r w:rsidRPr="00E94E96">
        <w:rPr>
          <w:rFonts w:ascii="Bookman Old Style" w:hAnsi="Bookman Old Style"/>
          <w:sz w:val="22"/>
          <w:szCs w:val="22"/>
        </w:rPr>
        <w:t>-Vereador-                                                              -Vereador -</w:t>
      </w:r>
    </w:p>
    <w:p w:rsidR="00E94E96" w:rsidRPr="00E94E96" w:rsidRDefault="00E94E96" w:rsidP="000B317B">
      <w:pPr>
        <w:jc w:val="both"/>
        <w:rPr>
          <w:rFonts w:ascii="Bookman Old Style" w:hAnsi="Bookman Old Style"/>
          <w:sz w:val="22"/>
          <w:szCs w:val="22"/>
        </w:rPr>
      </w:pPr>
    </w:p>
    <w:p w:rsidR="00E94E96" w:rsidRPr="00E94E96" w:rsidRDefault="00E94E96" w:rsidP="000B317B">
      <w:pPr>
        <w:jc w:val="both"/>
        <w:rPr>
          <w:rFonts w:ascii="Bookman Old Style" w:hAnsi="Bookman Old Style"/>
          <w:sz w:val="22"/>
          <w:szCs w:val="22"/>
        </w:rPr>
      </w:pPr>
    </w:p>
    <w:p w:rsidR="00E94E96" w:rsidRPr="00E94E96" w:rsidRDefault="00E94E96" w:rsidP="000B317B">
      <w:pPr>
        <w:autoSpaceDE w:val="0"/>
        <w:autoSpaceDN w:val="0"/>
        <w:adjustRightInd w:val="0"/>
        <w:ind w:firstLine="708"/>
        <w:jc w:val="both"/>
        <w:rPr>
          <w:rFonts w:ascii="Bookman Old Style" w:hAnsi="Bookman Old Style" w:cs="Arial"/>
          <w:sz w:val="22"/>
          <w:szCs w:val="22"/>
        </w:rPr>
      </w:pPr>
    </w:p>
    <w:p w:rsidR="009F196D" w:rsidRPr="00E94E96" w:rsidRDefault="009F196D" w:rsidP="00CD613B">
      <w:pPr>
        <w:rPr>
          <w:sz w:val="22"/>
          <w:szCs w:val="22"/>
        </w:rPr>
      </w:pPr>
    </w:p>
    <w:sectPr w:rsidR="009F196D" w:rsidRPr="00E94E96"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7B" w:rsidRDefault="000B317B">
      <w:r>
        <w:separator/>
      </w:r>
    </w:p>
  </w:endnote>
  <w:endnote w:type="continuationSeparator" w:id="0">
    <w:p w:rsidR="000B317B" w:rsidRDefault="000B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7B" w:rsidRDefault="000B317B">
      <w:r>
        <w:separator/>
      </w:r>
    </w:p>
  </w:footnote>
  <w:footnote w:type="continuationSeparator" w:id="0">
    <w:p w:rsidR="000B317B" w:rsidRDefault="000B3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1246A"/>
    <w:multiLevelType w:val="hybridMultilevel"/>
    <w:tmpl w:val="241C9AA8"/>
    <w:lvl w:ilvl="0" w:tplc="A62A4B2C">
      <w:start w:val="1"/>
      <w:numFmt w:val="decimal"/>
      <w:lvlText w:val="%1)"/>
      <w:lvlJc w:val="left"/>
      <w:pPr>
        <w:tabs>
          <w:tab w:val="num" w:pos="1773"/>
        </w:tabs>
        <w:ind w:left="1773" w:hanging="1065"/>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B317B"/>
    <w:rsid w:val="001D1394"/>
    <w:rsid w:val="003D3AA8"/>
    <w:rsid w:val="004C67DE"/>
    <w:rsid w:val="00830237"/>
    <w:rsid w:val="009F196D"/>
    <w:rsid w:val="00A9035B"/>
    <w:rsid w:val="00CD613B"/>
    <w:rsid w:val="00E94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E94E96"/>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5057</Characters>
  <Application>Microsoft Office Word</Application>
  <DocSecurity>4</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