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de trânsito em toda a extensão do bairro Jardim </w:t>
      </w:r>
      <w:r w:rsidR="0079439A">
        <w:rPr>
          <w:rFonts w:ascii="Arial" w:hAnsi="Arial" w:cs="Arial"/>
          <w:sz w:val="24"/>
          <w:szCs w:val="24"/>
        </w:rPr>
        <w:t>S</w:t>
      </w:r>
      <w:r w:rsidR="001A2A7A">
        <w:rPr>
          <w:rFonts w:ascii="Arial" w:hAnsi="Arial" w:cs="Arial"/>
          <w:sz w:val="24"/>
          <w:szCs w:val="24"/>
        </w:rPr>
        <w:t>anta Rosa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Jardim </w:t>
      </w:r>
      <w:r w:rsidR="0079439A">
        <w:rPr>
          <w:rFonts w:ascii="Arial" w:hAnsi="Arial" w:cs="Arial"/>
          <w:bCs/>
          <w:sz w:val="24"/>
          <w:szCs w:val="24"/>
        </w:rPr>
        <w:t>S</w:t>
      </w:r>
      <w:r w:rsidR="001A2A7A">
        <w:rPr>
          <w:rFonts w:ascii="Arial" w:hAnsi="Arial" w:cs="Arial"/>
          <w:bCs/>
          <w:sz w:val="24"/>
          <w:szCs w:val="24"/>
        </w:rPr>
        <w:t>anta Rosa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0C4446">
        <w:rPr>
          <w:rFonts w:ascii="Arial" w:hAnsi="Arial" w:cs="Arial"/>
        </w:rPr>
        <w:t xml:space="preserve">Jardim </w:t>
      </w:r>
      <w:r w:rsidR="0079439A">
        <w:rPr>
          <w:rFonts w:ascii="Arial" w:hAnsi="Arial" w:cs="Arial"/>
        </w:rPr>
        <w:t>S</w:t>
      </w:r>
      <w:r w:rsidR="001A2A7A">
        <w:rPr>
          <w:rFonts w:ascii="Arial" w:hAnsi="Arial" w:cs="Arial"/>
        </w:rPr>
        <w:t>anta Rosa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em todas as pinturas de solo de trânsito existente em toda a extensão do bairro Jardim </w:t>
      </w:r>
      <w:r w:rsidR="0079439A">
        <w:rPr>
          <w:rFonts w:ascii="Arial" w:hAnsi="Arial" w:cs="Arial"/>
        </w:rPr>
        <w:t>S</w:t>
      </w:r>
      <w:r w:rsidR="001A2A7A">
        <w:rPr>
          <w:rFonts w:ascii="Arial" w:hAnsi="Arial" w:cs="Arial"/>
        </w:rPr>
        <w:t>anta Rosa</w:t>
      </w:r>
      <w:r w:rsidR="000C4446">
        <w:rPr>
          <w:rFonts w:ascii="Arial" w:hAnsi="Arial" w:cs="Arial"/>
        </w:rPr>
        <w:t>, neste município, tais como Sinal de Pare / Faixa de Pedestres / Lombada, dentre outros,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44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75" w:rsidRDefault="00FB1C75">
      <w:r>
        <w:separator/>
      </w:r>
    </w:p>
  </w:endnote>
  <w:endnote w:type="continuationSeparator" w:id="0">
    <w:p w:rsidR="00FB1C75" w:rsidRDefault="00FB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75" w:rsidRDefault="00FB1C75">
      <w:r>
        <w:separator/>
      </w:r>
    </w:p>
  </w:footnote>
  <w:footnote w:type="continuationSeparator" w:id="0">
    <w:p w:rsidR="00FB1C75" w:rsidRDefault="00FB1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826befe7c349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A2A7A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79439A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96208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9923f8-87bc-4ec1-a0b7-e2a85d8a882e.png" Id="Rc5384418f00b4d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9923f8-87bc-4ec1-a0b7-e2a85d8a882e.png" Id="Ra6826befe7c3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2015-03-24T13:42:00Z</dcterms:created>
  <dcterms:modified xsi:type="dcterms:W3CDTF">2015-03-24T13:48:00Z</dcterms:modified>
</cp:coreProperties>
</file>