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166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490349">
        <w:rPr>
          <w:rFonts w:ascii="Arial" w:hAnsi="Arial" w:cs="Arial"/>
          <w:sz w:val="24"/>
          <w:szCs w:val="24"/>
        </w:rPr>
        <w:t xml:space="preserve">limpeza e </w:t>
      </w:r>
      <w:r w:rsidR="000557CF">
        <w:rPr>
          <w:rFonts w:ascii="Arial" w:hAnsi="Arial" w:cs="Arial"/>
          <w:sz w:val="24"/>
          <w:szCs w:val="24"/>
        </w:rPr>
        <w:t>nebulização em</w:t>
      </w:r>
      <w:r w:rsidR="00490349">
        <w:rPr>
          <w:rFonts w:ascii="Arial" w:hAnsi="Arial" w:cs="Arial"/>
          <w:sz w:val="24"/>
          <w:szCs w:val="24"/>
        </w:rPr>
        <w:t xml:space="preserve"> área pública </w:t>
      </w:r>
      <w:r w:rsidR="007B4D5E">
        <w:rPr>
          <w:rFonts w:ascii="Arial" w:hAnsi="Arial" w:cs="Arial"/>
          <w:sz w:val="24"/>
          <w:szCs w:val="24"/>
        </w:rPr>
        <w:t>entre as ruas</w:t>
      </w:r>
      <w:r w:rsidR="003166C9">
        <w:rPr>
          <w:rFonts w:ascii="Arial" w:hAnsi="Arial" w:cs="Arial"/>
          <w:sz w:val="24"/>
          <w:szCs w:val="24"/>
        </w:rPr>
        <w:t xml:space="preserve"> </w:t>
      </w:r>
      <w:r w:rsidR="000557CF">
        <w:rPr>
          <w:rFonts w:ascii="Arial" w:hAnsi="Arial" w:cs="Arial"/>
          <w:sz w:val="24"/>
          <w:szCs w:val="24"/>
        </w:rPr>
        <w:t>do Centeio, Jade e Cristal</w:t>
      </w:r>
      <w:r w:rsidR="003166C9">
        <w:rPr>
          <w:rFonts w:ascii="Arial" w:hAnsi="Arial" w:cs="Arial"/>
          <w:sz w:val="24"/>
          <w:szCs w:val="24"/>
        </w:rPr>
        <w:t xml:space="preserve">, no bairro </w:t>
      </w:r>
      <w:r w:rsidR="000557CF">
        <w:rPr>
          <w:rFonts w:ascii="Arial" w:hAnsi="Arial" w:cs="Arial"/>
          <w:sz w:val="24"/>
          <w:szCs w:val="24"/>
        </w:rPr>
        <w:t>Jardim São Fernando</w:t>
      </w:r>
      <w:r w:rsidR="003166C9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254A7" w:rsidRDefault="00A254A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</w:t>
      </w:r>
      <w:r w:rsidR="000557CF">
        <w:rPr>
          <w:rFonts w:ascii="Arial" w:hAnsi="Arial" w:cs="Arial"/>
          <w:sz w:val="24"/>
          <w:szCs w:val="24"/>
        </w:rPr>
        <w:t>a limpeza e nebulização em área pública entre as ruas do Centeio, Jade e Cristal, no bairro Jardim São Fernando</w:t>
      </w:r>
      <w:r w:rsidR="00A82C4C" w:rsidRPr="00A82C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da região e</w:t>
      </w:r>
      <w:r w:rsidR="00490349">
        <w:rPr>
          <w:rFonts w:ascii="Arial" w:hAnsi="Arial" w:cs="Arial"/>
        </w:rPr>
        <w:t>, conforme visita “</w:t>
      </w:r>
      <w:r w:rsidR="00490349" w:rsidRPr="00490349">
        <w:rPr>
          <w:rFonts w:ascii="Arial" w:hAnsi="Arial" w:cs="Arial"/>
          <w:i/>
        </w:rPr>
        <w:t>in loco</w:t>
      </w:r>
      <w:r w:rsidR="00490349">
        <w:rPr>
          <w:rFonts w:ascii="Arial" w:hAnsi="Arial" w:cs="Arial"/>
        </w:rPr>
        <w:t>”, pode a necessidade de manutenção no local, que apresenta mato alto</w:t>
      </w:r>
      <w:r w:rsidR="000557CF">
        <w:rPr>
          <w:rFonts w:ascii="Arial" w:hAnsi="Arial" w:cs="Arial"/>
        </w:rPr>
        <w:t xml:space="preserve"> e entulhos</w:t>
      </w:r>
      <w:r w:rsidR="00490349">
        <w:rPr>
          <w:rFonts w:ascii="Arial" w:hAnsi="Arial" w:cs="Arial"/>
        </w:rPr>
        <w:t xml:space="preserve"> – fato este que prejudica a qualidade de vida da comunidade residente no entorno.</w:t>
      </w:r>
      <w:r w:rsidR="000557CF">
        <w:rPr>
          <w:rFonts w:ascii="Arial" w:hAnsi="Arial" w:cs="Arial"/>
        </w:rPr>
        <w:t xml:space="preserve"> Os moradores também solicitam a realização de nebulização no local, pois temem a proliferação do mosquito transmissor da dengue</w:t>
      </w:r>
      <w:r>
        <w:rPr>
          <w:rFonts w:ascii="Arial" w:hAnsi="Arial" w:cs="Arial"/>
        </w:rPr>
        <w:t>.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557CF">
        <w:rPr>
          <w:rFonts w:ascii="Arial" w:hAnsi="Arial" w:cs="Arial"/>
          <w:sz w:val="24"/>
          <w:szCs w:val="24"/>
        </w:rPr>
        <w:t>2</w:t>
      </w:r>
      <w:r w:rsidR="00CC141E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0557CF">
        <w:rPr>
          <w:rFonts w:ascii="Arial" w:hAnsi="Arial" w:cs="Arial"/>
          <w:sz w:val="24"/>
          <w:szCs w:val="24"/>
        </w:rPr>
        <w:t xml:space="preserve"> de março</w:t>
      </w:r>
      <w:r w:rsidR="00490349">
        <w:rPr>
          <w:rFonts w:ascii="Arial" w:hAnsi="Arial" w:cs="Arial"/>
          <w:sz w:val="24"/>
          <w:szCs w:val="24"/>
        </w:rPr>
        <w:t xml:space="preserve"> de 2.015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490349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b2a7817ed9149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57CF"/>
    <w:rsid w:val="001B478A"/>
    <w:rsid w:val="001D1394"/>
    <w:rsid w:val="003166C9"/>
    <w:rsid w:val="0032292B"/>
    <w:rsid w:val="0033648A"/>
    <w:rsid w:val="00373483"/>
    <w:rsid w:val="003D3AA8"/>
    <w:rsid w:val="00454EAC"/>
    <w:rsid w:val="00490349"/>
    <w:rsid w:val="0049057E"/>
    <w:rsid w:val="004B57DB"/>
    <w:rsid w:val="004C67DE"/>
    <w:rsid w:val="0051117A"/>
    <w:rsid w:val="00705ABB"/>
    <w:rsid w:val="007B3269"/>
    <w:rsid w:val="007B4D5E"/>
    <w:rsid w:val="007D78A3"/>
    <w:rsid w:val="009F196D"/>
    <w:rsid w:val="00A254A7"/>
    <w:rsid w:val="00A71CAF"/>
    <w:rsid w:val="00A82C4C"/>
    <w:rsid w:val="00A9035B"/>
    <w:rsid w:val="00A928BD"/>
    <w:rsid w:val="00AC1A54"/>
    <w:rsid w:val="00AE702A"/>
    <w:rsid w:val="00C865DF"/>
    <w:rsid w:val="00C925DC"/>
    <w:rsid w:val="00CC141E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865249-42be-44f1-8b5f-92c040a92d6a.png" Id="R72c3111a47754a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865249-42be-44f1-8b5f-92c040a92d6a.png" Id="R9b2a7817ed9149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2015-02-26T19:29:00Z</cp:lastPrinted>
  <dcterms:created xsi:type="dcterms:W3CDTF">2014-08-15T13:42:00Z</dcterms:created>
  <dcterms:modified xsi:type="dcterms:W3CDTF">2015-03-13T14:23:00Z</dcterms:modified>
</cp:coreProperties>
</file>