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C57F45">
        <w:rPr>
          <w:rFonts w:ascii="Arial" w:hAnsi="Arial" w:cs="Arial"/>
          <w:sz w:val="24"/>
          <w:szCs w:val="24"/>
        </w:rPr>
        <w:t xml:space="preserve">a pavimentação </w:t>
      </w:r>
      <w:r w:rsidR="00405B01" w:rsidRPr="00405B01">
        <w:rPr>
          <w:rFonts w:ascii="Arial" w:hAnsi="Arial" w:cs="Arial"/>
          <w:sz w:val="24"/>
          <w:szCs w:val="24"/>
        </w:rPr>
        <w:t xml:space="preserve">e calçamento entre ruas </w:t>
      </w:r>
      <w:proofErr w:type="spellStart"/>
      <w:r w:rsidR="00405B01" w:rsidRPr="00405B01">
        <w:rPr>
          <w:rFonts w:ascii="Arial" w:hAnsi="Arial" w:cs="Arial"/>
          <w:sz w:val="24"/>
          <w:szCs w:val="24"/>
        </w:rPr>
        <w:t>Antonio</w:t>
      </w:r>
      <w:proofErr w:type="spellEnd"/>
      <w:r w:rsidR="00405B01" w:rsidRPr="00405B01">
        <w:rPr>
          <w:rFonts w:ascii="Arial" w:hAnsi="Arial" w:cs="Arial"/>
          <w:sz w:val="24"/>
          <w:szCs w:val="24"/>
        </w:rPr>
        <w:t xml:space="preserve"> Jair </w:t>
      </w:r>
      <w:proofErr w:type="spellStart"/>
      <w:r w:rsidR="00405B01" w:rsidRPr="00405B01">
        <w:rPr>
          <w:rFonts w:ascii="Arial" w:hAnsi="Arial" w:cs="Arial"/>
          <w:sz w:val="24"/>
          <w:szCs w:val="24"/>
        </w:rPr>
        <w:t>Zepelin</w:t>
      </w:r>
      <w:proofErr w:type="spellEnd"/>
      <w:r w:rsidR="00405B01" w:rsidRPr="00405B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05B01" w:rsidRPr="00405B01">
        <w:rPr>
          <w:rFonts w:ascii="Arial" w:hAnsi="Arial" w:cs="Arial"/>
          <w:sz w:val="24"/>
          <w:szCs w:val="24"/>
        </w:rPr>
        <w:t>Belarmino</w:t>
      </w:r>
      <w:proofErr w:type="spellEnd"/>
      <w:r w:rsidR="00405B01" w:rsidRPr="00405B01">
        <w:rPr>
          <w:rFonts w:ascii="Arial" w:hAnsi="Arial" w:cs="Arial"/>
          <w:sz w:val="24"/>
          <w:szCs w:val="24"/>
        </w:rPr>
        <w:t xml:space="preserve"> Fernandes Pereira</w:t>
      </w:r>
      <w:r w:rsidR="00405B01">
        <w:rPr>
          <w:rFonts w:ascii="Arial" w:hAnsi="Arial" w:cs="Arial"/>
          <w:sz w:val="24"/>
          <w:szCs w:val="24"/>
        </w:rPr>
        <w:t>, entre os bairros Jardim Europa e Nova Conquista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05B01">
        <w:rPr>
          <w:rFonts w:ascii="Arial" w:hAnsi="Arial" w:cs="Arial"/>
          <w:sz w:val="24"/>
          <w:szCs w:val="24"/>
        </w:rPr>
        <w:t xml:space="preserve">a pavimentação </w:t>
      </w:r>
      <w:r w:rsidR="00405B01" w:rsidRPr="00405B01">
        <w:rPr>
          <w:rFonts w:ascii="Arial" w:hAnsi="Arial" w:cs="Arial"/>
          <w:sz w:val="24"/>
          <w:szCs w:val="24"/>
        </w:rPr>
        <w:t xml:space="preserve">e calçamento entre ruas </w:t>
      </w:r>
      <w:proofErr w:type="spellStart"/>
      <w:r w:rsidR="00405B01" w:rsidRPr="00405B01">
        <w:rPr>
          <w:rFonts w:ascii="Arial" w:hAnsi="Arial" w:cs="Arial"/>
          <w:sz w:val="24"/>
          <w:szCs w:val="24"/>
        </w:rPr>
        <w:t>Antonio</w:t>
      </w:r>
      <w:proofErr w:type="spellEnd"/>
      <w:r w:rsidR="00405B01" w:rsidRPr="00405B01">
        <w:rPr>
          <w:rFonts w:ascii="Arial" w:hAnsi="Arial" w:cs="Arial"/>
          <w:sz w:val="24"/>
          <w:szCs w:val="24"/>
        </w:rPr>
        <w:t xml:space="preserve"> Jair </w:t>
      </w:r>
      <w:proofErr w:type="spellStart"/>
      <w:r w:rsidR="00405B01" w:rsidRPr="00405B01">
        <w:rPr>
          <w:rFonts w:ascii="Arial" w:hAnsi="Arial" w:cs="Arial"/>
          <w:sz w:val="24"/>
          <w:szCs w:val="24"/>
        </w:rPr>
        <w:t>Zepelin</w:t>
      </w:r>
      <w:proofErr w:type="spellEnd"/>
      <w:r w:rsidR="00405B01" w:rsidRPr="00405B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05B01" w:rsidRPr="00405B01">
        <w:rPr>
          <w:rFonts w:ascii="Arial" w:hAnsi="Arial" w:cs="Arial"/>
          <w:sz w:val="24"/>
          <w:szCs w:val="24"/>
        </w:rPr>
        <w:t>Belarmino</w:t>
      </w:r>
      <w:proofErr w:type="spellEnd"/>
      <w:r w:rsidR="00405B01" w:rsidRPr="00405B01">
        <w:rPr>
          <w:rFonts w:ascii="Arial" w:hAnsi="Arial" w:cs="Arial"/>
          <w:sz w:val="24"/>
          <w:szCs w:val="24"/>
        </w:rPr>
        <w:t xml:space="preserve"> Fernandes Pereira</w:t>
      </w:r>
      <w:r w:rsidR="00405B01">
        <w:rPr>
          <w:rFonts w:ascii="Arial" w:hAnsi="Arial" w:cs="Arial"/>
          <w:sz w:val="24"/>
          <w:szCs w:val="24"/>
        </w:rPr>
        <w:t>, entre os bairros Jardim Europa e Nova Conquista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57F45" w:rsidP="003A3B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05B01">
        <w:rPr>
          <w:rFonts w:ascii="Arial" w:hAnsi="Arial" w:cs="Arial"/>
        </w:rPr>
        <w:t>ste vereador foi procurado por munícipes e, conforme visita “</w:t>
      </w:r>
      <w:r w:rsidR="00405B01" w:rsidRPr="00405B01">
        <w:rPr>
          <w:rFonts w:ascii="Arial" w:hAnsi="Arial" w:cs="Arial"/>
          <w:i/>
        </w:rPr>
        <w:t>in loco</w:t>
      </w:r>
      <w:r w:rsidR="00405B01">
        <w:rPr>
          <w:rFonts w:ascii="Arial" w:hAnsi="Arial" w:cs="Arial"/>
        </w:rPr>
        <w:t xml:space="preserve">”, pode constatar a existência de um acesso com guias e sarjetas, mas sem pavimentação ou calçamento entre os bairros Jardim Europa e Nova Conquista. Apesar da falta de pavimentação, este acesso é largamente </w:t>
      </w:r>
      <w:proofErr w:type="gramStart"/>
      <w:r w:rsidR="00405B01">
        <w:rPr>
          <w:rFonts w:ascii="Arial" w:hAnsi="Arial" w:cs="Arial"/>
        </w:rPr>
        <w:t>utilizada</w:t>
      </w:r>
      <w:proofErr w:type="gramEnd"/>
      <w:r w:rsidR="00405B01">
        <w:rPr>
          <w:rFonts w:ascii="Arial" w:hAnsi="Arial" w:cs="Arial"/>
        </w:rPr>
        <w:t xml:space="preserve"> por motoristas e até ônibus chegam a trafegar pelo local, levantando poeira a cada passagem</w:t>
      </w:r>
      <w:r w:rsidR="003A3B30">
        <w:rPr>
          <w:rFonts w:ascii="Arial" w:hAnsi="Arial" w:cs="Arial"/>
        </w:rPr>
        <w:t>. Além de ser um grande ganho em mobilidade urbana, a pavimentação d</w:t>
      </w:r>
      <w:r w:rsidR="00405B01">
        <w:rPr>
          <w:rFonts w:ascii="Arial" w:hAnsi="Arial" w:cs="Arial"/>
        </w:rPr>
        <w:t>este acesso</w:t>
      </w:r>
      <w:r w:rsidR="003A3B30">
        <w:rPr>
          <w:rFonts w:ascii="Arial" w:hAnsi="Arial" w:cs="Arial"/>
        </w:rPr>
        <w:t xml:space="preserve"> é necessária a fim de evitar doenças respiratórias, principalmente em idosos e crianças, devido à poeira, e o barro em frente às casas em época de chuva.</w:t>
      </w:r>
      <w:r w:rsidR="00405B01">
        <w:rPr>
          <w:rFonts w:ascii="Arial" w:hAnsi="Arial" w:cs="Arial"/>
        </w:rPr>
        <w:t xml:space="preserve"> O calçamento, por sua vez, servirá para oferecer mais segurança aos pedestres que por ali transitam.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5B01">
        <w:rPr>
          <w:rFonts w:ascii="Arial" w:hAnsi="Arial" w:cs="Arial"/>
          <w:sz w:val="24"/>
          <w:szCs w:val="24"/>
        </w:rPr>
        <w:t>10 de fevereiro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0E5561" w:rsidRPr="00F75516" w:rsidRDefault="000E556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405B0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405B01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5B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05B0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fdbac7f86b43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5561"/>
    <w:rsid w:val="00133B02"/>
    <w:rsid w:val="001B478A"/>
    <w:rsid w:val="001D1394"/>
    <w:rsid w:val="0033648A"/>
    <w:rsid w:val="00373483"/>
    <w:rsid w:val="003A3B30"/>
    <w:rsid w:val="003D3AA8"/>
    <w:rsid w:val="003E5182"/>
    <w:rsid w:val="00405B01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16EE2"/>
    <w:rsid w:val="00A232F3"/>
    <w:rsid w:val="00A35AE9"/>
    <w:rsid w:val="00A71CAF"/>
    <w:rsid w:val="00A9035B"/>
    <w:rsid w:val="00AE702A"/>
    <w:rsid w:val="00BF4A8A"/>
    <w:rsid w:val="00C069AA"/>
    <w:rsid w:val="00C57F4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a8c1cd-a5be-46bb-9c52-d739fa4c6a2e.png" Id="R61714ee653e24b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fa8c1cd-a5be-46bb-9c52-d739fa4c6a2e.png" Id="Ra1fdbac7f86b43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2014-11-28T12:55:00Z</cp:lastPrinted>
  <dcterms:created xsi:type="dcterms:W3CDTF">2014-01-14T16:57:00Z</dcterms:created>
  <dcterms:modified xsi:type="dcterms:W3CDTF">2015-02-10T17:28:00Z</dcterms:modified>
</cp:coreProperties>
</file>