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185329">
        <w:rPr>
          <w:rFonts w:ascii="Arial" w:hAnsi="Arial" w:cs="Arial"/>
          <w:sz w:val="24"/>
          <w:szCs w:val="24"/>
        </w:rPr>
        <w:t>uso do</w:t>
      </w:r>
      <w:r w:rsidR="008174CC">
        <w:rPr>
          <w:rFonts w:ascii="Arial" w:hAnsi="Arial" w:cs="Arial"/>
          <w:sz w:val="24"/>
          <w:szCs w:val="24"/>
        </w:rPr>
        <w:t xml:space="preserve"> radio</w:t>
      </w:r>
      <w:r w:rsidR="00185329">
        <w:rPr>
          <w:rFonts w:ascii="Arial" w:hAnsi="Arial" w:cs="Arial"/>
          <w:sz w:val="24"/>
          <w:szCs w:val="24"/>
        </w:rPr>
        <w:t xml:space="preserve"> PX na Autarquia DAE – Departamento de Água e Esgoto </w:t>
      </w:r>
      <w:r w:rsidR="00CC7AD3">
        <w:rPr>
          <w:rFonts w:ascii="Arial" w:hAnsi="Arial" w:cs="Arial"/>
          <w:sz w:val="24"/>
          <w:szCs w:val="24"/>
        </w:rPr>
        <w:t>de</w:t>
      </w:r>
      <w:r w:rsidR="00185329">
        <w:rPr>
          <w:rFonts w:ascii="Arial" w:hAnsi="Arial" w:cs="Arial"/>
          <w:sz w:val="24"/>
          <w:szCs w:val="24"/>
        </w:rPr>
        <w:t xml:space="preserve">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32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85329">
        <w:rPr>
          <w:rFonts w:ascii="Arial" w:hAnsi="Arial" w:cs="Arial"/>
          <w:sz w:val="24"/>
          <w:szCs w:val="24"/>
        </w:rPr>
        <w:t>, devido ao período de estiagem, nossa cidade e região estão sofrendo uma crise hídrica;</w:t>
      </w: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1853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neste período crítico, os funcionários do DAE têm que</w:t>
      </w:r>
      <w:proofErr w:type="gramStart"/>
      <w:r w:rsidR="00334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fechar e abrir </w:t>
      </w:r>
      <w:r w:rsidR="008466E4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comportas, fazendo manobras em dias de chuvas</w:t>
      </w:r>
      <w:r w:rsidR="008174CC">
        <w:rPr>
          <w:rFonts w:ascii="Arial" w:hAnsi="Arial" w:cs="Arial"/>
          <w:sz w:val="24"/>
          <w:szCs w:val="24"/>
        </w:rPr>
        <w:t xml:space="preserve"> e controlar os painéis;</w:t>
      </w: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185329" w:rsidRDefault="001853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</w:t>
      </w:r>
      <w:r w:rsidR="006364F9">
        <w:rPr>
          <w:rFonts w:ascii="Arial" w:hAnsi="Arial" w:cs="Arial"/>
          <w:sz w:val="24"/>
          <w:szCs w:val="24"/>
        </w:rPr>
        <w:t>e,</w:t>
      </w:r>
      <w:r w:rsidR="0033462A">
        <w:rPr>
          <w:rFonts w:ascii="Arial" w:hAnsi="Arial" w:cs="Arial"/>
          <w:sz w:val="24"/>
          <w:szCs w:val="24"/>
        </w:rPr>
        <w:t xml:space="preserve"> diante do exposto, para que haja eficiência e transparência na autarquia, toda comunicação entre</w:t>
      </w:r>
      <w:r w:rsidR="008174CC">
        <w:rPr>
          <w:rFonts w:ascii="Arial" w:hAnsi="Arial" w:cs="Arial"/>
          <w:sz w:val="24"/>
          <w:szCs w:val="24"/>
        </w:rPr>
        <w:t xml:space="preserve"> vigias,</w:t>
      </w:r>
      <w:r w:rsidR="0033462A">
        <w:rPr>
          <w:rFonts w:ascii="Arial" w:hAnsi="Arial" w:cs="Arial"/>
          <w:sz w:val="24"/>
          <w:szCs w:val="24"/>
        </w:rPr>
        <w:t xml:space="preserve"> operadores de bombas, operadores de ETA /ETE e todo centro operacional da autarquia, deveria ser via rádio PX</w:t>
      </w:r>
      <w:r w:rsidR="00F953D7">
        <w:rPr>
          <w:rFonts w:ascii="Arial" w:hAnsi="Arial" w:cs="Arial"/>
          <w:sz w:val="24"/>
          <w:szCs w:val="24"/>
        </w:rPr>
        <w:t>;</w:t>
      </w:r>
      <w:proofErr w:type="gramStart"/>
      <w:r w:rsidR="00334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462A" w:rsidRDefault="003346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33462A" w:rsidRDefault="008174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8466E4">
        <w:rPr>
          <w:rFonts w:ascii="Arial" w:hAnsi="Arial" w:cs="Arial"/>
          <w:sz w:val="24"/>
          <w:szCs w:val="24"/>
        </w:rPr>
        <w:t xml:space="preserve">segundo denúncia anônima recebida no gabinete deste vereador, </w:t>
      </w:r>
      <w:r>
        <w:rPr>
          <w:rFonts w:ascii="Arial" w:hAnsi="Arial" w:cs="Arial"/>
          <w:sz w:val="24"/>
          <w:szCs w:val="24"/>
        </w:rPr>
        <w:t xml:space="preserve">está havendo o uso abusivo do celular e não do radio PX, </w:t>
      </w:r>
      <w:r w:rsidR="008466E4">
        <w:rPr>
          <w:rFonts w:ascii="Arial" w:hAnsi="Arial" w:cs="Arial"/>
          <w:sz w:val="24"/>
          <w:szCs w:val="24"/>
        </w:rPr>
        <w:t>sendo que,</w:t>
      </w:r>
      <w:proofErr w:type="gramStart"/>
      <w:r w:rsidR="008466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com o celular</w:t>
      </w:r>
      <w:r w:rsidR="008466E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há a omissão de informações importantes e relevantes para a autarquia.</w:t>
      </w:r>
    </w:p>
    <w:p w:rsidR="008174CC" w:rsidRDefault="008174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74CC" w:rsidRDefault="008174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174CC">
        <w:rPr>
          <w:rFonts w:ascii="Arial" w:hAnsi="Arial" w:cs="Arial"/>
          <w:sz w:val="24"/>
          <w:szCs w:val="24"/>
        </w:rPr>
        <w:t xml:space="preserve"> A</w:t>
      </w:r>
      <w:r w:rsidR="0033462A">
        <w:rPr>
          <w:rFonts w:ascii="Arial" w:hAnsi="Arial" w:cs="Arial"/>
          <w:sz w:val="24"/>
          <w:szCs w:val="24"/>
        </w:rPr>
        <w:t xml:space="preserve"> comunicação entre </w:t>
      </w:r>
      <w:r w:rsidR="008174CC">
        <w:rPr>
          <w:rFonts w:ascii="Arial" w:hAnsi="Arial" w:cs="Arial"/>
          <w:sz w:val="24"/>
          <w:szCs w:val="24"/>
        </w:rPr>
        <w:t xml:space="preserve">vigias, </w:t>
      </w:r>
      <w:r w:rsidR="0033462A">
        <w:rPr>
          <w:rFonts w:ascii="Arial" w:hAnsi="Arial" w:cs="Arial"/>
          <w:sz w:val="24"/>
          <w:szCs w:val="24"/>
        </w:rPr>
        <w:t>operadores de bombas, operadores de ETA / ETE e todo centro operacional da autarqui</w:t>
      </w:r>
      <w:r w:rsidR="008655DB">
        <w:rPr>
          <w:rFonts w:ascii="Arial" w:hAnsi="Arial" w:cs="Arial"/>
          <w:sz w:val="24"/>
          <w:szCs w:val="24"/>
        </w:rPr>
        <w:t>a</w:t>
      </w:r>
      <w:r w:rsidR="0033462A">
        <w:rPr>
          <w:rFonts w:ascii="Arial" w:hAnsi="Arial" w:cs="Arial"/>
          <w:sz w:val="24"/>
          <w:szCs w:val="24"/>
        </w:rPr>
        <w:t xml:space="preserve"> </w:t>
      </w:r>
      <w:r w:rsidR="008174CC">
        <w:rPr>
          <w:rFonts w:ascii="Arial" w:hAnsi="Arial" w:cs="Arial"/>
          <w:sz w:val="24"/>
          <w:szCs w:val="24"/>
        </w:rPr>
        <w:t xml:space="preserve">está sendo </w:t>
      </w:r>
      <w:r w:rsidR="0033462A">
        <w:rPr>
          <w:rFonts w:ascii="Arial" w:hAnsi="Arial" w:cs="Arial"/>
          <w:sz w:val="24"/>
          <w:szCs w:val="24"/>
        </w:rPr>
        <w:t>feit</w:t>
      </w:r>
      <w:r w:rsidR="008174CC">
        <w:rPr>
          <w:rFonts w:ascii="Arial" w:hAnsi="Arial" w:cs="Arial"/>
          <w:sz w:val="24"/>
          <w:szCs w:val="24"/>
        </w:rPr>
        <w:t>a</w:t>
      </w:r>
      <w:r w:rsidR="0033462A">
        <w:rPr>
          <w:rFonts w:ascii="Arial" w:hAnsi="Arial" w:cs="Arial"/>
          <w:sz w:val="24"/>
          <w:szCs w:val="24"/>
        </w:rPr>
        <w:t xml:space="preserve"> via rádio PX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462A" w:rsidRDefault="003346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462A" w:rsidRDefault="003346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</w:t>
      </w:r>
      <w:r w:rsidR="008655DB">
        <w:rPr>
          <w:rFonts w:ascii="Arial" w:hAnsi="Arial" w:cs="Arial"/>
          <w:sz w:val="24"/>
          <w:szCs w:val="24"/>
        </w:rPr>
        <w:t>negativa</w:t>
      </w:r>
      <w:r>
        <w:rPr>
          <w:rFonts w:ascii="Arial" w:hAnsi="Arial" w:cs="Arial"/>
          <w:sz w:val="24"/>
          <w:szCs w:val="24"/>
        </w:rPr>
        <w:t xml:space="preserve">, </w:t>
      </w:r>
      <w:r w:rsidR="008655DB">
        <w:rPr>
          <w:rFonts w:ascii="Arial" w:hAnsi="Arial" w:cs="Arial"/>
          <w:sz w:val="24"/>
          <w:szCs w:val="24"/>
        </w:rPr>
        <w:t>especificar os motivos.</w:t>
      </w: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8655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E65" w:rsidRDefault="00865E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466E4">
        <w:rPr>
          <w:rFonts w:ascii="Arial" w:hAnsi="Arial" w:cs="Arial"/>
          <w:sz w:val="24"/>
          <w:szCs w:val="24"/>
        </w:rPr>
        <w:t>Diante do exposto, é</w:t>
      </w:r>
      <w:r>
        <w:rPr>
          <w:rFonts w:ascii="Arial" w:hAnsi="Arial" w:cs="Arial"/>
          <w:sz w:val="24"/>
          <w:szCs w:val="24"/>
        </w:rPr>
        <w:t xml:space="preserve"> possível a superintendência do DAE emitir uma circular interna, proibindo o uso do celular entre operadores de bombas, operadores de ETA / ETE e todo centro operacional</w:t>
      </w:r>
      <w:r w:rsidR="004F4ADF">
        <w:rPr>
          <w:rFonts w:ascii="Arial" w:hAnsi="Arial" w:cs="Arial"/>
          <w:sz w:val="24"/>
          <w:szCs w:val="24"/>
        </w:rPr>
        <w:t xml:space="preserve"> ,</w:t>
      </w:r>
      <w:r w:rsidR="008174CC">
        <w:rPr>
          <w:rFonts w:ascii="Arial" w:hAnsi="Arial" w:cs="Arial"/>
          <w:sz w:val="24"/>
          <w:szCs w:val="24"/>
        </w:rPr>
        <w:t xml:space="preserve"> exceto em casos  </w:t>
      </w:r>
      <w:r w:rsidR="004F4ADF">
        <w:rPr>
          <w:rFonts w:ascii="Arial" w:hAnsi="Arial" w:cs="Arial"/>
          <w:sz w:val="24"/>
          <w:szCs w:val="24"/>
        </w:rPr>
        <w:t xml:space="preserve">de </w:t>
      </w:r>
      <w:r w:rsidR="008174CC">
        <w:rPr>
          <w:rFonts w:ascii="Arial" w:hAnsi="Arial" w:cs="Arial"/>
          <w:sz w:val="24"/>
          <w:szCs w:val="24"/>
        </w:rPr>
        <w:t>defeito no radio PX?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E65" w:rsidRDefault="00865E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5DB" w:rsidRDefault="008655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55DB">
        <w:rPr>
          <w:rFonts w:ascii="Arial" w:hAnsi="Arial" w:cs="Arial"/>
          <w:sz w:val="24"/>
          <w:szCs w:val="24"/>
        </w:rPr>
        <w:t>08 de janeiro</w:t>
      </w:r>
      <w:proofErr w:type="gramStart"/>
      <w:r w:rsidR="008655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8655DB">
        <w:rPr>
          <w:rFonts w:ascii="Arial" w:hAnsi="Arial" w:cs="Arial"/>
          <w:sz w:val="24"/>
          <w:szCs w:val="24"/>
        </w:rPr>
        <w:t>15.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655D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0D" w:rsidRDefault="00750F0D">
      <w:r>
        <w:separator/>
      </w:r>
    </w:p>
  </w:endnote>
  <w:endnote w:type="continuationSeparator" w:id="0">
    <w:p w:rsidR="00750F0D" w:rsidRDefault="0075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0D" w:rsidRDefault="00750F0D">
      <w:r>
        <w:separator/>
      </w:r>
    </w:p>
  </w:footnote>
  <w:footnote w:type="continuationSeparator" w:id="0">
    <w:p w:rsidR="00750F0D" w:rsidRDefault="00750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55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55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655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0e5dd4488e453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5329"/>
    <w:rsid w:val="001B478A"/>
    <w:rsid w:val="001D1394"/>
    <w:rsid w:val="0033462A"/>
    <w:rsid w:val="0033648A"/>
    <w:rsid w:val="00373483"/>
    <w:rsid w:val="003D3AA8"/>
    <w:rsid w:val="003F69C4"/>
    <w:rsid w:val="00454EAC"/>
    <w:rsid w:val="0049057E"/>
    <w:rsid w:val="004B57DB"/>
    <w:rsid w:val="004C67DE"/>
    <w:rsid w:val="004F4ADF"/>
    <w:rsid w:val="006364F9"/>
    <w:rsid w:val="00705ABB"/>
    <w:rsid w:val="00750F0D"/>
    <w:rsid w:val="00794C4F"/>
    <w:rsid w:val="007B1241"/>
    <w:rsid w:val="008174CC"/>
    <w:rsid w:val="008466E4"/>
    <w:rsid w:val="008655DB"/>
    <w:rsid w:val="00865E65"/>
    <w:rsid w:val="009F196D"/>
    <w:rsid w:val="00A518B1"/>
    <w:rsid w:val="00A71CAF"/>
    <w:rsid w:val="00A9035B"/>
    <w:rsid w:val="00AE702A"/>
    <w:rsid w:val="00B41D14"/>
    <w:rsid w:val="00CC7AD3"/>
    <w:rsid w:val="00CD613B"/>
    <w:rsid w:val="00CF7F49"/>
    <w:rsid w:val="00D26CB3"/>
    <w:rsid w:val="00E318C9"/>
    <w:rsid w:val="00E903BB"/>
    <w:rsid w:val="00EB7D7D"/>
    <w:rsid w:val="00EE7983"/>
    <w:rsid w:val="00F16623"/>
    <w:rsid w:val="00F953D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011892-5bf9-4a74-96bd-1e2f671096d6.png" Id="R02d58d9e35394a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011892-5bf9-4a74-96bd-1e2f671096d6.png" Id="Rc50e5dd4488e45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2015-01-09T14:01:00Z</cp:lastPrinted>
  <dcterms:created xsi:type="dcterms:W3CDTF">2015-01-09T14:01:00Z</dcterms:created>
  <dcterms:modified xsi:type="dcterms:W3CDTF">2015-01-15T13:25:00Z</dcterms:modified>
</cp:coreProperties>
</file>