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63" w:rsidRPr="008D773F" w:rsidRDefault="00CD1363" w:rsidP="00D12038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CD1363" w:rsidRDefault="00CD1363" w:rsidP="00D1203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CD1363" w:rsidRPr="008D773F" w:rsidRDefault="00CD1363" w:rsidP="00D12038">
      <w:pPr>
        <w:jc w:val="center"/>
        <w:rPr>
          <w:b/>
          <w:sz w:val="28"/>
          <w:szCs w:val="28"/>
        </w:rPr>
      </w:pPr>
    </w:p>
    <w:p w:rsidR="00CD1363" w:rsidRDefault="00CD1363" w:rsidP="00D1203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D1363" w:rsidRPr="0018225E" w:rsidRDefault="00CD1363" w:rsidP="00D1203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D1363" w:rsidRDefault="00CD1363" w:rsidP="00D12038">
      <w:pPr>
        <w:jc w:val="center"/>
        <w:rPr>
          <w:b/>
        </w:rPr>
      </w:pPr>
    </w:p>
    <w:p w:rsidR="00CD1363" w:rsidRDefault="00CD1363" w:rsidP="00D12038">
      <w:pPr>
        <w:jc w:val="center"/>
        <w:rPr>
          <w:b/>
        </w:rPr>
      </w:pPr>
    </w:p>
    <w:p w:rsidR="00CD1363" w:rsidRPr="000878AD" w:rsidRDefault="00CD1363" w:rsidP="00D12038">
      <w:pPr>
        <w:pStyle w:val="Ttulo"/>
      </w:pPr>
      <w:r>
        <w:t>REQUERIMENTO Nº 238</w:t>
      </w:r>
      <w:r w:rsidRPr="000878AD">
        <w:t>/2010</w:t>
      </w:r>
    </w:p>
    <w:p w:rsidR="00CD1363" w:rsidRPr="000878AD" w:rsidRDefault="00CD1363" w:rsidP="00D12038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CD1363" w:rsidRDefault="00CD1363" w:rsidP="00D1203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D1363" w:rsidRPr="000878AD" w:rsidRDefault="00CD1363" w:rsidP="00D1203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D1363" w:rsidRPr="000878AD" w:rsidRDefault="00CD1363" w:rsidP="00D12038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à eliminação de pontos escuros que foram iluminados pela Prefeitura Municipal em bairros e vielas no ano de 2009, conforme especifica</w:t>
      </w:r>
      <w:r w:rsidRPr="000878AD">
        <w:rPr>
          <w:b/>
          <w:i w:val="0"/>
          <w:iCs w:val="0"/>
          <w:szCs w:val="24"/>
        </w:rPr>
        <w:t>”.</w:t>
      </w:r>
    </w:p>
    <w:p w:rsidR="00CD1363" w:rsidRDefault="00CD1363" w:rsidP="00D12038">
      <w:pPr>
        <w:ind w:firstLine="1425"/>
        <w:jc w:val="both"/>
        <w:rPr>
          <w:b/>
          <w:bCs/>
          <w:szCs w:val="24"/>
        </w:rPr>
      </w:pPr>
    </w:p>
    <w:p w:rsidR="00CD1363" w:rsidRPr="000878AD" w:rsidRDefault="00CD1363" w:rsidP="00D12038">
      <w:pPr>
        <w:ind w:firstLine="1425"/>
        <w:jc w:val="both"/>
        <w:rPr>
          <w:b/>
          <w:bCs/>
          <w:szCs w:val="24"/>
        </w:rPr>
      </w:pPr>
    </w:p>
    <w:p w:rsidR="00CD1363" w:rsidRPr="000878AD" w:rsidRDefault="00CD1363" w:rsidP="00D12038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</w:t>
      </w:r>
      <w:r>
        <w:rPr>
          <w:szCs w:val="24"/>
        </w:rPr>
        <w:t xml:space="preserve">conforme matérias publicadas em diversos jornais de nossa cidade e da região, informando que </w:t>
      </w:r>
      <w:r w:rsidRPr="00AC5414">
        <w:rPr>
          <w:b/>
          <w:szCs w:val="24"/>
        </w:rPr>
        <w:t>“Santa Bárbara Iluminada”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Pr="00AC5414">
        <w:rPr>
          <w:b/>
          <w:szCs w:val="24"/>
        </w:rPr>
        <w:t>‘Desde Janeiro de 2009, 74 pontos escuros foram iluminados pela Prefeitura em bairros e vielas. Neste ano, outros locais que ainda necessitam de iluminação pública serão contemplados’</w:t>
      </w:r>
      <w:r>
        <w:rPr>
          <w:szCs w:val="24"/>
        </w:rPr>
        <w:t xml:space="preserve">, e </w:t>
      </w:r>
    </w:p>
    <w:p w:rsidR="00CD1363" w:rsidRPr="000878AD" w:rsidRDefault="00CD1363" w:rsidP="00D12038">
      <w:pPr>
        <w:ind w:firstLine="1425"/>
        <w:jc w:val="both"/>
        <w:rPr>
          <w:szCs w:val="24"/>
        </w:rPr>
      </w:pPr>
    </w:p>
    <w:p w:rsidR="00CD1363" w:rsidRDefault="00CD1363" w:rsidP="00D12038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>que,</w:t>
      </w:r>
      <w:r>
        <w:rPr>
          <w:szCs w:val="24"/>
        </w:rPr>
        <w:t xml:space="preserve"> muitos munícipes procuraram por este vereador solicitando informações quanto à utilização dos recursos arrecadados com a cobrança da CIP – Contribuição de Iluminação Pública, que inclusive este vereador tem um Projeto de Lei em trâmite nesta Casa de Leis, solicitando a extinção desta cobrança, como foi assumido compromisso pelo atual Prefeito, durante a campanha eleitoral.</w:t>
      </w:r>
    </w:p>
    <w:p w:rsidR="00CD1363" w:rsidRDefault="00CD1363" w:rsidP="00D12038">
      <w:pPr>
        <w:ind w:firstLine="1425"/>
        <w:jc w:val="both"/>
        <w:rPr>
          <w:szCs w:val="24"/>
        </w:rPr>
      </w:pPr>
    </w:p>
    <w:p w:rsidR="00CD1363" w:rsidRDefault="00CD1363" w:rsidP="00D12038">
      <w:pPr>
        <w:ind w:firstLine="1425"/>
        <w:jc w:val="both"/>
        <w:rPr>
          <w:szCs w:val="24"/>
        </w:rPr>
      </w:pPr>
    </w:p>
    <w:p w:rsidR="00CD1363" w:rsidRPr="000878AD" w:rsidRDefault="00CD1363" w:rsidP="00D12038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CD1363" w:rsidRPr="000878AD" w:rsidRDefault="00CD1363" w:rsidP="00D12038">
      <w:pPr>
        <w:pStyle w:val="Corpodetexto"/>
        <w:spacing w:line="240" w:lineRule="auto"/>
        <w:rPr>
          <w:b/>
          <w:bCs/>
          <w:szCs w:val="24"/>
        </w:rPr>
      </w:pPr>
    </w:p>
    <w:p w:rsidR="00CD1363" w:rsidRPr="000878AD" w:rsidRDefault="00CD1363" w:rsidP="00D12038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</w:t>
      </w:r>
      <w:r>
        <w:rPr>
          <w:szCs w:val="24"/>
        </w:rPr>
        <w:t>Qual o valor arrecadado durante o ano de 2009, com a cobrança da CIP? Enviar para esta Casa de Leis relatório de cobrança mensal.</w:t>
      </w:r>
    </w:p>
    <w:p w:rsidR="00CD1363" w:rsidRPr="000878AD" w:rsidRDefault="00CD1363" w:rsidP="00D12038">
      <w:pPr>
        <w:pStyle w:val="Corpodetexto"/>
        <w:spacing w:line="240" w:lineRule="auto"/>
        <w:rPr>
          <w:b/>
          <w:szCs w:val="24"/>
        </w:rPr>
      </w:pPr>
    </w:p>
    <w:p w:rsidR="00CD1363" w:rsidRPr="000878AD" w:rsidRDefault="00CD1363" w:rsidP="00D12038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 xml:space="preserve">– </w:t>
      </w:r>
      <w:r>
        <w:rPr>
          <w:szCs w:val="24"/>
        </w:rPr>
        <w:t>Quais os valores pagos na eliminação dos 74 pontos escuros em nosso município? Enviar cópias das licitações ou tomadas de preços, bem como das notas fiscais para a realização de cada obra.</w:t>
      </w:r>
    </w:p>
    <w:p w:rsidR="00CD1363" w:rsidRDefault="00CD1363" w:rsidP="00D12038">
      <w:pPr>
        <w:ind w:firstLine="1425"/>
        <w:jc w:val="both"/>
        <w:rPr>
          <w:szCs w:val="24"/>
        </w:rPr>
      </w:pPr>
    </w:p>
    <w:p w:rsidR="00CD1363" w:rsidRPr="008D773F" w:rsidRDefault="00CD1363" w:rsidP="00D12038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CD1363" w:rsidRDefault="00CD1363" w:rsidP="00D1203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CD1363" w:rsidRPr="008D773F" w:rsidRDefault="00CD1363" w:rsidP="00D12038">
      <w:pPr>
        <w:jc w:val="center"/>
        <w:rPr>
          <w:b/>
          <w:sz w:val="28"/>
          <w:szCs w:val="28"/>
        </w:rPr>
      </w:pPr>
    </w:p>
    <w:p w:rsidR="00CD1363" w:rsidRDefault="00CD1363" w:rsidP="00D1203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D1363" w:rsidRPr="0018225E" w:rsidRDefault="00CD1363" w:rsidP="00D1203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D1363" w:rsidRDefault="00CD1363" w:rsidP="00D12038">
      <w:pPr>
        <w:ind w:firstLine="1425"/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  <w:r>
        <w:rPr>
          <w:szCs w:val="24"/>
        </w:rPr>
        <w:t>(Folha 02 – Requerimento nº ________________/2010).</w:t>
      </w: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  <w:r w:rsidRPr="00BA2C82">
        <w:rPr>
          <w:b/>
          <w:szCs w:val="24"/>
        </w:rPr>
        <w:t xml:space="preserve">3 </w:t>
      </w:r>
      <w:r>
        <w:rPr>
          <w:szCs w:val="24"/>
        </w:rPr>
        <w:t>– Qual o valor total gasto na eliminação destes pontos escuros? Enviar para esta Casa de Leis, endereços de cada local e o valor pago em cada local.</w:t>
      </w: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  <w:r w:rsidRPr="00BA2C82">
        <w:rPr>
          <w:b/>
          <w:szCs w:val="24"/>
        </w:rPr>
        <w:t>4</w:t>
      </w:r>
      <w:r>
        <w:rPr>
          <w:szCs w:val="24"/>
        </w:rPr>
        <w:t xml:space="preserve"> – Enviar para esta Casa de Leis, cópias das notas fiscais dos valores pagos para a publicação desta propaganda nos jornais da cidade e região, informando nomes de cada jornal, dias e valores de cada publicação, e valor total publicado em cada um.</w:t>
      </w: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  <w:r w:rsidRPr="004200EF">
        <w:rPr>
          <w:b/>
          <w:szCs w:val="24"/>
        </w:rPr>
        <w:t xml:space="preserve">5 </w:t>
      </w:r>
      <w:r>
        <w:rPr>
          <w:szCs w:val="24"/>
        </w:rPr>
        <w:t>– Os valores das propagandas nos jornais foram pagos com verbas arrecadas da cobrança da CIP? Detalhar resposta.</w:t>
      </w: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  <w:r w:rsidRPr="004200EF">
        <w:rPr>
          <w:b/>
          <w:szCs w:val="24"/>
        </w:rPr>
        <w:t>6</w:t>
      </w:r>
      <w:r>
        <w:rPr>
          <w:szCs w:val="24"/>
        </w:rPr>
        <w:t xml:space="preserve"> – Outras informações que julgar necessário.</w:t>
      </w: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jc w:val="both"/>
        <w:rPr>
          <w:szCs w:val="24"/>
        </w:rPr>
      </w:pP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  <w:r w:rsidRPr="004200EF">
        <w:rPr>
          <w:bCs/>
          <w:szCs w:val="24"/>
        </w:rPr>
        <w:t xml:space="preserve">Plenário </w:t>
      </w:r>
      <w:r>
        <w:rPr>
          <w:bCs/>
          <w:szCs w:val="24"/>
        </w:rPr>
        <w:t>“</w:t>
      </w:r>
      <w:r w:rsidRPr="004200EF">
        <w:rPr>
          <w:bCs/>
          <w:szCs w:val="24"/>
        </w:rPr>
        <w:t>Doutor Tancredo Neves</w:t>
      </w:r>
      <w:r>
        <w:rPr>
          <w:bCs/>
          <w:szCs w:val="24"/>
        </w:rPr>
        <w:t>”</w:t>
      </w:r>
      <w:r w:rsidRPr="004200EF">
        <w:rPr>
          <w:bCs/>
          <w:szCs w:val="24"/>
        </w:rPr>
        <w:t>, 9 de abril de 2010.</w:t>
      </w: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Pr="003178B9" w:rsidRDefault="00CD1363" w:rsidP="00D12038">
      <w:pPr>
        <w:pStyle w:val="Corpodetexto"/>
        <w:spacing w:line="240" w:lineRule="auto"/>
        <w:jc w:val="center"/>
        <w:rPr>
          <w:b/>
          <w:bCs/>
          <w:szCs w:val="24"/>
        </w:rPr>
      </w:pPr>
      <w:r w:rsidRPr="003178B9">
        <w:rPr>
          <w:b/>
          <w:bCs/>
          <w:szCs w:val="24"/>
        </w:rPr>
        <w:t>CARLOS FONTES</w:t>
      </w:r>
    </w:p>
    <w:p w:rsidR="00CD1363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  <w:r>
        <w:rPr>
          <w:bCs/>
          <w:szCs w:val="24"/>
        </w:rPr>
        <w:t>-Vereador/ 1º Secretário-</w:t>
      </w:r>
    </w:p>
    <w:p w:rsidR="00CD1363" w:rsidRPr="000D6BC2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Pr="000D6BC2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CD1363" w:rsidRPr="000D6BC2" w:rsidRDefault="00CD1363" w:rsidP="00D12038">
      <w:pPr>
        <w:pStyle w:val="Corpodetexto"/>
        <w:spacing w:line="240" w:lineRule="auto"/>
        <w:rPr>
          <w:b/>
          <w:bCs/>
          <w:szCs w:val="24"/>
        </w:rPr>
      </w:pPr>
      <w:r w:rsidRPr="000D6BC2">
        <w:rPr>
          <w:b/>
          <w:bCs/>
          <w:szCs w:val="24"/>
        </w:rPr>
        <w:t xml:space="preserve">         Ademir José da Silva                                Danilo Godoy</w:t>
      </w:r>
    </w:p>
    <w:p w:rsidR="00CD1363" w:rsidRPr="000D6BC2" w:rsidRDefault="00CD1363" w:rsidP="00D12038">
      <w:pPr>
        <w:pStyle w:val="Corpodetexto"/>
        <w:spacing w:line="240" w:lineRule="auto"/>
        <w:rPr>
          <w:bCs/>
          <w:szCs w:val="24"/>
        </w:rPr>
      </w:pPr>
      <w:r w:rsidRPr="000D6BC2">
        <w:rPr>
          <w:bCs/>
          <w:szCs w:val="24"/>
        </w:rPr>
        <w:t xml:space="preserve">     -Vereador/ Vice-Presidente-                           -Vereador/ PSDB-</w:t>
      </w:r>
    </w:p>
    <w:p w:rsidR="00CD1363" w:rsidRPr="000D6BC2" w:rsidRDefault="00CD1363" w:rsidP="00D12038">
      <w:pPr>
        <w:pStyle w:val="Corpodetexto"/>
        <w:spacing w:line="240" w:lineRule="auto"/>
        <w:rPr>
          <w:bCs/>
          <w:szCs w:val="24"/>
        </w:rPr>
      </w:pPr>
    </w:p>
    <w:p w:rsidR="00CD1363" w:rsidRPr="000D6BC2" w:rsidRDefault="00CD1363" w:rsidP="00D12038">
      <w:pPr>
        <w:pStyle w:val="Corpodetexto"/>
        <w:spacing w:line="240" w:lineRule="auto"/>
        <w:rPr>
          <w:bCs/>
          <w:szCs w:val="24"/>
        </w:rPr>
      </w:pPr>
    </w:p>
    <w:p w:rsidR="00CD1363" w:rsidRPr="000D6BC2" w:rsidRDefault="00CD1363" w:rsidP="00D12038">
      <w:pPr>
        <w:pStyle w:val="Corpodetexto"/>
        <w:spacing w:line="240" w:lineRule="auto"/>
        <w:rPr>
          <w:b/>
          <w:bCs/>
          <w:szCs w:val="24"/>
        </w:rPr>
      </w:pPr>
      <w:r w:rsidRPr="000D6BC2">
        <w:rPr>
          <w:b/>
          <w:bCs/>
          <w:szCs w:val="24"/>
        </w:rPr>
        <w:t xml:space="preserve">          Zéca Gonçalves                                        Kadú Garçom </w:t>
      </w:r>
    </w:p>
    <w:p w:rsidR="00CD1363" w:rsidRPr="000D6BC2" w:rsidRDefault="00CD1363" w:rsidP="00D12038">
      <w:pPr>
        <w:pStyle w:val="Corpodetexto"/>
        <w:spacing w:line="240" w:lineRule="auto"/>
        <w:rPr>
          <w:bCs/>
          <w:szCs w:val="24"/>
        </w:rPr>
      </w:pPr>
      <w:r w:rsidRPr="000D6BC2">
        <w:rPr>
          <w:bCs/>
          <w:szCs w:val="24"/>
        </w:rPr>
        <w:t xml:space="preserve">           -Vereador/ PV-                                           -Vereador/ PR-</w:t>
      </w:r>
    </w:p>
    <w:p w:rsidR="00CD1363" w:rsidRPr="000D6BC2" w:rsidRDefault="00CD1363" w:rsidP="00D12038">
      <w:pPr>
        <w:pStyle w:val="Corpodetexto"/>
        <w:spacing w:line="240" w:lineRule="auto"/>
        <w:jc w:val="center"/>
        <w:rPr>
          <w:bCs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38" w:rsidRDefault="00D12038">
      <w:r>
        <w:separator/>
      </w:r>
    </w:p>
  </w:endnote>
  <w:endnote w:type="continuationSeparator" w:id="0">
    <w:p w:rsidR="00D12038" w:rsidRDefault="00D1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38" w:rsidRDefault="00D12038">
      <w:r>
        <w:separator/>
      </w:r>
    </w:p>
  </w:footnote>
  <w:footnote w:type="continuationSeparator" w:id="0">
    <w:p w:rsidR="00D12038" w:rsidRDefault="00D12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236D4"/>
    <w:rsid w:val="009F196D"/>
    <w:rsid w:val="00A9035B"/>
    <w:rsid w:val="00CD1363"/>
    <w:rsid w:val="00CD613B"/>
    <w:rsid w:val="00D1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D1363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CD1363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CD1363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D1363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