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3E3D5C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F14E9A">
        <w:rPr>
          <w:rFonts w:ascii="Arial" w:hAnsi="Arial" w:cs="Arial"/>
          <w:sz w:val="24"/>
          <w:szCs w:val="24"/>
        </w:rPr>
        <w:t xml:space="preserve">a respeito das </w:t>
      </w:r>
      <w:r w:rsidR="009B532C">
        <w:rPr>
          <w:rFonts w:ascii="Arial" w:hAnsi="Arial" w:cs="Arial"/>
          <w:sz w:val="24"/>
          <w:szCs w:val="24"/>
        </w:rPr>
        <w:t xml:space="preserve">medidas </w:t>
      </w:r>
      <w:r w:rsidR="009B532C" w:rsidRPr="003E3D5C">
        <w:rPr>
          <w:rFonts w:ascii="Arial" w:hAnsi="Arial" w:cs="Arial"/>
          <w:sz w:val="24"/>
          <w:szCs w:val="24"/>
        </w:rPr>
        <w:t xml:space="preserve">de conhecimento </w:t>
      </w:r>
      <w:r w:rsidR="003E3D5C">
        <w:rPr>
          <w:rFonts w:ascii="Arial" w:hAnsi="Arial" w:cs="Arial"/>
          <w:sz w:val="24"/>
          <w:szCs w:val="24"/>
        </w:rPr>
        <w:t>dos direitos que as gestantes e parturientes possuem buscando atendimento hospitalar digno e humanizado, na busca pela erradicação da violência obstétrica.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BD69BD">
        <w:rPr>
          <w:rFonts w:ascii="Arial" w:hAnsi="Arial" w:cs="Arial"/>
          <w:sz w:val="24"/>
          <w:szCs w:val="24"/>
        </w:rPr>
        <w:t>L</w:t>
      </w:r>
      <w:r w:rsidR="002E2681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3E3D5C">
        <w:rPr>
          <w:rFonts w:ascii="Arial" w:hAnsi="Arial" w:cs="Arial"/>
          <w:sz w:val="24"/>
          <w:szCs w:val="24"/>
        </w:rPr>
        <w:t xml:space="preserve">i 3.642, foi sancionada em vigor em </w:t>
      </w:r>
      <w:r w:rsidR="00BD69BD">
        <w:rPr>
          <w:rFonts w:ascii="Arial" w:hAnsi="Arial" w:cs="Arial"/>
          <w:sz w:val="24"/>
          <w:szCs w:val="24"/>
        </w:rPr>
        <w:t>08 de</w:t>
      </w:r>
      <w:r w:rsidR="00403771">
        <w:rPr>
          <w:rFonts w:ascii="Arial" w:hAnsi="Arial" w:cs="Arial"/>
          <w:sz w:val="24"/>
          <w:szCs w:val="24"/>
        </w:rPr>
        <w:t xml:space="preserve"> julho de 2014, entrando em vigor na mesma data,</w:t>
      </w:r>
      <w:r w:rsidR="003E3D5C">
        <w:rPr>
          <w:rFonts w:ascii="Arial" w:hAnsi="Arial" w:cs="Arial"/>
          <w:sz w:val="24"/>
          <w:szCs w:val="24"/>
        </w:rPr>
        <w:t xml:space="preserve"> até o momento os artigos 4º e 5º, parágrafos e incisos não foram devidamente atendidos pelo município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3E3D5C">
        <w:rPr>
          <w:rFonts w:ascii="Arial" w:hAnsi="Arial" w:cs="Arial"/>
          <w:sz w:val="24"/>
          <w:szCs w:val="24"/>
        </w:rPr>
        <w:t>este vereador vem sendo procurado frequentemente por gestantes que buscam informações sobre seus direitos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03771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03771">
        <w:rPr>
          <w:rFonts w:ascii="Arial" w:hAnsi="Arial" w:cs="Arial"/>
          <w:sz w:val="24"/>
          <w:szCs w:val="24"/>
        </w:rPr>
        <w:t xml:space="preserve">Porque até a presente data, não foram confeccionadas </w:t>
      </w:r>
      <w:proofErr w:type="gramStart"/>
      <w:r w:rsidR="00403771">
        <w:rPr>
          <w:rFonts w:ascii="Arial" w:hAnsi="Arial" w:cs="Arial"/>
          <w:sz w:val="24"/>
          <w:szCs w:val="24"/>
        </w:rPr>
        <w:t>cartilhas</w:t>
      </w:r>
      <w:proofErr w:type="gramEnd"/>
      <w:r w:rsidR="00403771">
        <w:rPr>
          <w:rFonts w:ascii="Arial" w:hAnsi="Arial" w:cs="Arial"/>
          <w:sz w:val="24"/>
          <w:szCs w:val="24"/>
        </w:rPr>
        <w:t xml:space="preserve"> e panfletos, conforme determina a lei taxativamente em seus artigos 4º e 5º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03771">
        <w:rPr>
          <w:rFonts w:ascii="Arial" w:hAnsi="Arial" w:cs="Arial"/>
          <w:sz w:val="24"/>
          <w:szCs w:val="24"/>
        </w:rPr>
        <w:t xml:space="preserve"> Essa administração prevê prazo para cumprimento dos artigos em questão</w:t>
      </w:r>
      <w:r>
        <w:rPr>
          <w:rFonts w:ascii="Arial" w:hAnsi="Arial" w:cs="Arial"/>
          <w:sz w:val="24"/>
          <w:szCs w:val="24"/>
        </w:rPr>
        <w:t>?</w:t>
      </w:r>
      <w:r w:rsidR="00403771">
        <w:rPr>
          <w:rFonts w:ascii="Arial" w:hAnsi="Arial" w:cs="Arial"/>
          <w:sz w:val="24"/>
          <w:szCs w:val="24"/>
        </w:rPr>
        <w:t xml:space="preserve"> Qual?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E7BBA">
        <w:rPr>
          <w:rFonts w:ascii="Arial" w:hAnsi="Arial" w:cs="Arial"/>
          <w:sz w:val="24"/>
          <w:szCs w:val="24"/>
        </w:rPr>
        <w:t>quais medidas a Secretaria competente, juntamente com a Administração tomou a fim de, divulgar a Lei às parturientes?</w:t>
      </w:r>
    </w:p>
    <w:p w:rsidR="00403771" w:rsidRDefault="004037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E7BBA">
        <w:rPr>
          <w:rFonts w:ascii="Arial" w:hAnsi="Arial" w:cs="Arial"/>
          <w:sz w:val="24"/>
          <w:szCs w:val="24"/>
        </w:rPr>
        <w:t>Demais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E7BBA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número de relatos de mulheres que se sentem maltratadas no momento do trabalho de parto vem aumentando assustadoramente.</w:t>
      </w:r>
    </w:p>
    <w:p w:rsidR="00FE7BBA" w:rsidRDefault="00FE7BBA" w:rsidP="00FF3852">
      <w:pPr>
        <w:pStyle w:val="Recuodecorpodetexto2"/>
        <w:rPr>
          <w:rFonts w:ascii="Arial" w:hAnsi="Arial" w:cs="Arial"/>
        </w:rPr>
      </w:pPr>
    </w:p>
    <w:p w:rsidR="00FE7BBA" w:rsidRDefault="00FE7BBA" w:rsidP="00FF3852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Algumas dessas parturientes tem procurado</w:t>
      </w:r>
      <w:proofErr w:type="gramEnd"/>
      <w:r>
        <w:rPr>
          <w:rFonts w:ascii="Arial" w:hAnsi="Arial" w:cs="Arial"/>
        </w:rPr>
        <w:t xml:space="preserve"> por este vereador, em busca de informações sobre seus direitos e como proceder para denunciar constrangimentos.</w:t>
      </w:r>
    </w:p>
    <w:p w:rsidR="00FE7BBA" w:rsidRDefault="00FE7BBA" w:rsidP="00FF3852">
      <w:pPr>
        <w:pStyle w:val="Recuodecorpodetexto2"/>
        <w:rPr>
          <w:rFonts w:ascii="Arial" w:hAnsi="Arial" w:cs="Arial"/>
        </w:rPr>
      </w:pPr>
    </w:p>
    <w:p w:rsidR="00FE7BBA" w:rsidRDefault="00FE7BBA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Acredito que, com a divulgação do que é realmente considerado violência à gestante e a parturiente e sobre seus direitos, o índice de mulheres </w:t>
      </w:r>
      <w:r w:rsidR="00DB7036">
        <w:rPr>
          <w:rFonts w:ascii="Arial" w:hAnsi="Arial" w:cs="Arial"/>
        </w:rPr>
        <w:t>afetadas diminuirá sensivelmente.</w:t>
      </w:r>
    </w:p>
    <w:p w:rsidR="00DB7036" w:rsidRDefault="00DB7036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DB7036">
        <w:rPr>
          <w:rFonts w:ascii="Arial" w:hAnsi="Arial" w:cs="Arial"/>
          <w:sz w:val="24"/>
          <w:szCs w:val="24"/>
        </w:rPr>
        <w:t>nário “Dr. Tancredo Neves”, em 12 de 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DB703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B7036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80" w:rsidRDefault="00642980">
      <w:r>
        <w:separator/>
      </w:r>
    </w:p>
  </w:endnote>
  <w:endnote w:type="continuationSeparator" w:id="0">
    <w:p w:rsidR="00642980" w:rsidRDefault="0064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80" w:rsidRDefault="00642980">
      <w:r>
        <w:separator/>
      </w:r>
    </w:p>
  </w:footnote>
  <w:footnote w:type="continuationSeparator" w:id="0">
    <w:p w:rsidR="00642980" w:rsidRDefault="00642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0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0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B70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21c556b1488458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71DE"/>
    <w:rsid w:val="001B478A"/>
    <w:rsid w:val="001D1394"/>
    <w:rsid w:val="00262443"/>
    <w:rsid w:val="002C3080"/>
    <w:rsid w:val="002E2681"/>
    <w:rsid w:val="0033648A"/>
    <w:rsid w:val="00373483"/>
    <w:rsid w:val="003D3AA8"/>
    <w:rsid w:val="003E3D5C"/>
    <w:rsid w:val="00403771"/>
    <w:rsid w:val="00454EAC"/>
    <w:rsid w:val="0049057E"/>
    <w:rsid w:val="004B57DB"/>
    <w:rsid w:val="004C67DE"/>
    <w:rsid w:val="00642980"/>
    <w:rsid w:val="00705ABB"/>
    <w:rsid w:val="00794C4F"/>
    <w:rsid w:val="007B1241"/>
    <w:rsid w:val="00817249"/>
    <w:rsid w:val="009B532C"/>
    <w:rsid w:val="009F196D"/>
    <w:rsid w:val="00A71CAF"/>
    <w:rsid w:val="00A9035B"/>
    <w:rsid w:val="00AE702A"/>
    <w:rsid w:val="00BD69BD"/>
    <w:rsid w:val="00CD613B"/>
    <w:rsid w:val="00CF7F49"/>
    <w:rsid w:val="00D26CB3"/>
    <w:rsid w:val="00DB7036"/>
    <w:rsid w:val="00E903BB"/>
    <w:rsid w:val="00EB7D7D"/>
    <w:rsid w:val="00ED1146"/>
    <w:rsid w:val="00EE7983"/>
    <w:rsid w:val="00F14E9A"/>
    <w:rsid w:val="00F16623"/>
    <w:rsid w:val="00FE7BB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1c2e78-34cf-42fb-9da7-f1a9d8b90d40.png" Id="Rd8604f34271047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1c2e78-34cf-42fb-9da7-f1a9d8b90d40.png" Id="R521c556b148845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2014-11-12T13:04:00Z</dcterms:created>
  <dcterms:modified xsi:type="dcterms:W3CDTF">2014-11-13T16:47:00Z</dcterms:modified>
</cp:coreProperties>
</file>