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ED6" w:rsidRPr="005B2ED6" w:rsidRDefault="005B2ED6" w:rsidP="005B2ED6">
      <w:pPr>
        <w:jc w:val="center"/>
        <w:rPr>
          <w:rFonts w:ascii="Arial" w:hAnsi="Arial" w:cs="Arial"/>
          <w:sz w:val="23"/>
          <w:szCs w:val="23"/>
          <w:u w:val="single"/>
        </w:rPr>
      </w:pPr>
      <w:r w:rsidRPr="005B2ED6">
        <w:rPr>
          <w:rFonts w:ascii="Arial" w:hAnsi="Arial" w:cs="Arial"/>
          <w:b/>
          <w:bCs/>
          <w:iCs/>
          <w:sz w:val="23"/>
          <w:szCs w:val="23"/>
          <w:u w:val="single"/>
        </w:rPr>
        <w:t>E M E N T Á R I O</w:t>
      </w:r>
    </w:p>
    <w:p w:rsidR="005B2ED6" w:rsidRPr="005B2ED6" w:rsidRDefault="005B2ED6" w:rsidP="005B2ED6">
      <w:pPr>
        <w:jc w:val="center"/>
        <w:rPr>
          <w:rFonts w:ascii="Arial" w:hAnsi="Arial" w:cs="Arial"/>
          <w:b/>
          <w:bCs/>
          <w:sz w:val="23"/>
          <w:szCs w:val="23"/>
        </w:rPr>
      </w:pPr>
    </w:p>
    <w:p w:rsidR="005B2ED6" w:rsidRPr="005B2ED6" w:rsidRDefault="005B2ED6" w:rsidP="005B2ED6">
      <w:pPr>
        <w:jc w:val="center"/>
        <w:rPr>
          <w:rFonts w:ascii="Arial" w:hAnsi="Arial" w:cs="Arial"/>
          <w:b/>
          <w:bCs/>
          <w:sz w:val="23"/>
          <w:szCs w:val="23"/>
        </w:rPr>
      </w:pPr>
      <w:r w:rsidRPr="005B2ED6">
        <w:rPr>
          <w:rFonts w:ascii="Arial" w:hAnsi="Arial" w:cs="Arial"/>
          <w:b/>
          <w:bCs/>
          <w:sz w:val="23"/>
          <w:szCs w:val="23"/>
        </w:rPr>
        <w:t>35ª Reunião Ordinária, de 30 de setembro de 2014</w:t>
      </w:r>
    </w:p>
    <w:p w:rsidR="005B2ED6" w:rsidRPr="005B2ED6" w:rsidRDefault="005B2ED6" w:rsidP="005B2ED6">
      <w:pPr>
        <w:ind w:left="1418"/>
        <w:jc w:val="both"/>
        <w:rPr>
          <w:rFonts w:ascii="Arial" w:hAnsi="Arial" w:cs="Arial"/>
          <w:b/>
          <w:bCs/>
          <w:sz w:val="23"/>
          <w:szCs w:val="23"/>
          <w:u w:val="single"/>
        </w:rPr>
      </w:pPr>
    </w:p>
    <w:p w:rsidR="005B2ED6" w:rsidRPr="005B2ED6" w:rsidRDefault="005B2ED6" w:rsidP="005B2ED6">
      <w:pPr>
        <w:jc w:val="center"/>
        <w:rPr>
          <w:rFonts w:ascii="Arial" w:hAnsi="Arial" w:cs="Arial"/>
          <w:b/>
          <w:bCs/>
          <w:sz w:val="23"/>
          <w:szCs w:val="23"/>
        </w:rPr>
      </w:pPr>
      <w:r w:rsidRPr="005B2ED6">
        <w:rPr>
          <w:rFonts w:ascii="Arial" w:hAnsi="Arial" w:cs="Arial"/>
          <w:b/>
          <w:bCs/>
          <w:sz w:val="23"/>
          <w:szCs w:val="23"/>
          <w:u w:val="single"/>
        </w:rPr>
        <w:t>DOCUMENTOS RECEBIDOS DO PODER EXECUTIVO</w:t>
      </w:r>
      <w:r w:rsidRPr="005B2ED6">
        <w:rPr>
          <w:rFonts w:ascii="Arial" w:hAnsi="Arial" w:cs="Arial"/>
          <w:b/>
          <w:bCs/>
          <w:sz w:val="23"/>
          <w:szCs w:val="23"/>
        </w:rPr>
        <w:t>:</w:t>
      </w:r>
    </w:p>
    <w:p w:rsidR="005B2ED6" w:rsidRPr="005B2ED6" w:rsidRDefault="005B2ED6" w:rsidP="005B2ED6">
      <w:pPr>
        <w:jc w:val="center"/>
        <w:rPr>
          <w:rFonts w:ascii="Arial" w:hAnsi="Arial" w:cs="Arial"/>
          <w:b/>
          <w:bCs/>
          <w:sz w:val="23"/>
          <w:szCs w:val="23"/>
        </w:rPr>
      </w:pPr>
    </w:p>
    <w:p w:rsidR="005B2ED6" w:rsidRPr="005B2ED6" w:rsidRDefault="005B2ED6" w:rsidP="005B2ED6">
      <w:pPr>
        <w:jc w:val="both"/>
        <w:rPr>
          <w:rFonts w:ascii="Arial" w:hAnsi="Arial" w:cs="Arial"/>
          <w:b/>
          <w:bCs/>
          <w:sz w:val="23"/>
          <w:szCs w:val="23"/>
        </w:rPr>
      </w:pPr>
      <w:r w:rsidRPr="005B2ED6">
        <w:rPr>
          <w:rFonts w:ascii="Arial" w:hAnsi="Arial" w:cs="Arial"/>
          <w:b/>
          <w:bCs/>
          <w:sz w:val="23"/>
          <w:szCs w:val="23"/>
        </w:rPr>
        <w:tab/>
      </w:r>
      <w:r w:rsidRPr="005B2ED6">
        <w:rPr>
          <w:rFonts w:ascii="Arial" w:hAnsi="Arial" w:cs="Arial"/>
          <w:b/>
          <w:bCs/>
          <w:sz w:val="23"/>
          <w:szCs w:val="23"/>
          <w:u w:val="single"/>
        </w:rPr>
        <w:t>RESPOSTA DE REQUERIMENTOS</w:t>
      </w:r>
      <w:r w:rsidRPr="005B2ED6">
        <w:rPr>
          <w:rFonts w:ascii="Arial" w:hAnsi="Arial" w:cs="Arial"/>
          <w:b/>
          <w:bCs/>
          <w:sz w:val="23"/>
          <w:szCs w:val="23"/>
        </w:rPr>
        <w:t>:</w:t>
      </w:r>
    </w:p>
    <w:p w:rsidR="005B2ED6" w:rsidRPr="005B2ED6" w:rsidRDefault="005B2ED6" w:rsidP="005B2ED6">
      <w:pPr>
        <w:jc w:val="both"/>
        <w:rPr>
          <w:rFonts w:ascii="Arial" w:hAnsi="Arial" w:cs="Arial"/>
          <w:b/>
          <w:bCs/>
          <w:sz w:val="23"/>
          <w:szCs w:val="23"/>
        </w:rPr>
      </w:pPr>
    </w:p>
    <w:p w:rsidR="005B2ED6" w:rsidRPr="005B2ED6" w:rsidRDefault="005B2ED6" w:rsidP="005B2ED6">
      <w:pPr>
        <w:jc w:val="both"/>
        <w:rPr>
          <w:rFonts w:ascii="Arial" w:hAnsi="Arial" w:cs="Arial"/>
          <w:bCs/>
          <w:sz w:val="23"/>
          <w:szCs w:val="23"/>
        </w:rPr>
      </w:pPr>
      <w:r w:rsidRPr="005B2ED6">
        <w:rPr>
          <w:rFonts w:ascii="Arial" w:hAnsi="Arial" w:cs="Arial"/>
          <w:b/>
          <w:bCs/>
          <w:sz w:val="23"/>
          <w:szCs w:val="23"/>
        </w:rPr>
        <w:tab/>
      </w:r>
      <w:r w:rsidRPr="005B2ED6">
        <w:rPr>
          <w:rFonts w:ascii="Arial" w:hAnsi="Arial" w:cs="Arial"/>
          <w:bCs/>
          <w:sz w:val="23"/>
          <w:szCs w:val="23"/>
        </w:rPr>
        <w:t>Nº 790, 794, 796 a 798, 800 a 808, 812 a 815/2014.</w:t>
      </w:r>
    </w:p>
    <w:p w:rsidR="005B2ED6" w:rsidRPr="005B2ED6" w:rsidRDefault="005B2ED6" w:rsidP="005B2ED6">
      <w:pPr>
        <w:pStyle w:val="Recuodecorpodetexto"/>
        <w:ind w:firstLine="709"/>
        <w:rPr>
          <w:rFonts w:ascii="Arial" w:hAnsi="Arial" w:cs="Arial"/>
          <w:bCs/>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sz w:val="23"/>
          <w:szCs w:val="23"/>
        </w:rPr>
        <w:t>Recebido do Sr. Rodrigo Maiello, Secretário Municipal de Governo, informando o recebimento das Indicações da 33ª Reunião Ordinária.</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sz w:val="23"/>
          <w:szCs w:val="23"/>
        </w:rPr>
        <w:t xml:space="preserve">Recebido do Sr. Rodrigo Maiello, Secretário Municipal de Governo, encaminhando resposta da Moção nº 343/2014, de autoria do Ver. ‘Juca’ </w:t>
      </w:r>
      <w:proofErr w:type="spellStart"/>
      <w:r w:rsidRPr="005B2ED6">
        <w:rPr>
          <w:rFonts w:ascii="Arial" w:hAnsi="Arial" w:cs="Arial"/>
          <w:sz w:val="23"/>
          <w:szCs w:val="23"/>
        </w:rPr>
        <w:t>Bortolucci</w:t>
      </w:r>
      <w:proofErr w:type="spellEnd"/>
      <w:r w:rsidRPr="005B2ED6">
        <w:rPr>
          <w:rFonts w:ascii="Arial" w:hAnsi="Arial" w:cs="Arial"/>
          <w:sz w:val="23"/>
          <w:szCs w:val="23"/>
        </w:rPr>
        <w:t>.</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bCs/>
          <w:sz w:val="23"/>
          <w:szCs w:val="23"/>
        </w:rPr>
      </w:pPr>
      <w:r w:rsidRPr="005B2ED6">
        <w:rPr>
          <w:rFonts w:ascii="Arial" w:hAnsi="Arial" w:cs="Arial"/>
          <w:b/>
          <w:bCs/>
          <w:sz w:val="23"/>
          <w:szCs w:val="23"/>
          <w:u w:val="single"/>
        </w:rPr>
        <w:t>EMENDA SUPRESSIVA AO PROJETO DE LEI Nº 76/2014</w:t>
      </w:r>
      <w:r w:rsidRPr="005B2ED6">
        <w:rPr>
          <w:rFonts w:ascii="Arial" w:hAnsi="Arial" w:cs="Arial"/>
          <w:bCs/>
          <w:sz w:val="23"/>
          <w:szCs w:val="23"/>
        </w:rPr>
        <w:t>:</w:t>
      </w:r>
    </w:p>
    <w:p w:rsidR="005B2ED6" w:rsidRPr="005B2ED6" w:rsidRDefault="005B2ED6" w:rsidP="005B2ED6">
      <w:pPr>
        <w:pStyle w:val="Recuodecorpodetexto"/>
        <w:ind w:firstLine="709"/>
        <w:rPr>
          <w:rFonts w:ascii="Arial" w:hAnsi="Arial" w:cs="Arial"/>
          <w:bCs/>
          <w:sz w:val="23"/>
          <w:szCs w:val="23"/>
        </w:rPr>
      </w:pPr>
    </w:p>
    <w:p w:rsidR="005B2ED6" w:rsidRPr="005B2ED6" w:rsidRDefault="005B2ED6" w:rsidP="005B2ED6">
      <w:pPr>
        <w:pStyle w:val="Recuodecorpodetexto"/>
        <w:ind w:firstLine="709"/>
        <w:rPr>
          <w:rFonts w:ascii="Arial" w:hAnsi="Arial" w:cs="Arial"/>
          <w:bCs/>
          <w:sz w:val="23"/>
          <w:szCs w:val="23"/>
        </w:rPr>
      </w:pPr>
      <w:r w:rsidRPr="005B2ED6">
        <w:rPr>
          <w:rFonts w:ascii="Arial" w:hAnsi="Arial" w:cs="Arial"/>
          <w:bCs/>
          <w:sz w:val="23"/>
          <w:szCs w:val="23"/>
        </w:rPr>
        <w:t>Altera o caput do artigo 7º da Lei Municipal nº 3.588/2014, dando outras providências.</w:t>
      </w:r>
    </w:p>
    <w:p w:rsidR="005B2ED6" w:rsidRPr="005B2ED6" w:rsidRDefault="005B2ED6" w:rsidP="005B2ED6">
      <w:pPr>
        <w:pStyle w:val="Recuodecorpodetexto"/>
        <w:ind w:firstLine="709"/>
        <w:rPr>
          <w:rFonts w:ascii="Arial" w:hAnsi="Arial" w:cs="Arial"/>
          <w:b/>
          <w:bCs/>
          <w:sz w:val="23"/>
          <w:szCs w:val="23"/>
        </w:rPr>
      </w:pPr>
    </w:p>
    <w:p w:rsidR="005B2ED6" w:rsidRPr="005B2ED6" w:rsidRDefault="005B2ED6" w:rsidP="005B2ED6">
      <w:pPr>
        <w:ind w:firstLine="708"/>
        <w:jc w:val="both"/>
        <w:rPr>
          <w:rFonts w:ascii="Arial" w:hAnsi="Arial" w:cs="Arial"/>
          <w:bCs/>
          <w:sz w:val="23"/>
          <w:szCs w:val="23"/>
        </w:rPr>
      </w:pPr>
      <w:r w:rsidRPr="005B2ED6">
        <w:rPr>
          <w:rFonts w:ascii="Arial" w:hAnsi="Arial" w:cs="Arial"/>
          <w:bCs/>
          <w:sz w:val="23"/>
          <w:szCs w:val="23"/>
        </w:rPr>
        <w:t xml:space="preserve">Recebido do </w:t>
      </w:r>
      <w:r w:rsidRPr="005B2ED6">
        <w:rPr>
          <w:rFonts w:ascii="Arial" w:hAnsi="Arial" w:cs="Arial"/>
          <w:sz w:val="23"/>
          <w:szCs w:val="23"/>
        </w:rPr>
        <w:t>Exmo.</w:t>
      </w:r>
      <w:r w:rsidRPr="005B2ED6">
        <w:rPr>
          <w:rFonts w:ascii="Arial" w:hAnsi="Arial" w:cs="Arial"/>
          <w:bCs/>
          <w:sz w:val="23"/>
          <w:szCs w:val="23"/>
        </w:rPr>
        <w:t xml:space="preserve"> Sr. Prefeito Municipal,</w:t>
      </w:r>
      <w:r w:rsidRPr="005B2ED6">
        <w:rPr>
          <w:rFonts w:ascii="Arial" w:hAnsi="Arial" w:cs="Arial"/>
          <w:sz w:val="23"/>
          <w:szCs w:val="23"/>
        </w:rPr>
        <w:t xml:space="preserve"> Denis Eduardo Andia,</w:t>
      </w:r>
      <w:r w:rsidRPr="005B2ED6">
        <w:rPr>
          <w:rFonts w:ascii="Arial" w:hAnsi="Arial" w:cs="Arial"/>
          <w:bCs/>
          <w:sz w:val="23"/>
          <w:szCs w:val="23"/>
        </w:rPr>
        <w:t xml:space="preserve"> encaminhando sanção das seguintes Leis:</w:t>
      </w:r>
    </w:p>
    <w:p w:rsidR="005B2ED6" w:rsidRPr="005B2ED6" w:rsidRDefault="005B2ED6" w:rsidP="005B2ED6">
      <w:pPr>
        <w:ind w:firstLine="708"/>
        <w:jc w:val="both"/>
        <w:rPr>
          <w:rFonts w:ascii="Arial" w:hAnsi="Arial" w:cs="Arial"/>
          <w:bCs/>
          <w:color w:val="FF0000"/>
          <w:sz w:val="23"/>
          <w:szCs w:val="23"/>
        </w:rPr>
      </w:pPr>
    </w:p>
    <w:p w:rsidR="005B2ED6" w:rsidRPr="005B2ED6" w:rsidRDefault="005B2ED6" w:rsidP="005B2ED6">
      <w:pPr>
        <w:pStyle w:val="Recuodecorpodetexto"/>
        <w:ind w:firstLine="709"/>
        <w:rPr>
          <w:rFonts w:ascii="Arial" w:hAnsi="Arial" w:cs="Arial"/>
          <w:b/>
          <w:bCs/>
          <w:sz w:val="23"/>
          <w:szCs w:val="23"/>
        </w:rPr>
      </w:pPr>
      <w:r w:rsidRPr="005B2ED6">
        <w:rPr>
          <w:rFonts w:ascii="Arial" w:hAnsi="Arial" w:cs="Arial"/>
          <w:bCs/>
          <w:sz w:val="23"/>
          <w:szCs w:val="23"/>
        </w:rPr>
        <w:t>Lei Municipal nº 3.659 de 11 de setembro de 2014, que ‘Dispõe sobre a Lei de Diretrizes Orçamentárias - LDO, para o exercício financeiro de 2015, conforme especifica.’, oriunda do Projeto de Lei nº 49/2014, de autoria do Poder Executivo.</w:t>
      </w:r>
    </w:p>
    <w:p w:rsidR="005B2ED6" w:rsidRPr="005B2ED6" w:rsidRDefault="005B2ED6" w:rsidP="005B2ED6">
      <w:pPr>
        <w:pStyle w:val="Recuodecorpodetexto"/>
        <w:ind w:firstLine="709"/>
        <w:rPr>
          <w:rFonts w:ascii="Arial" w:hAnsi="Arial" w:cs="Arial"/>
          <w:b/>
          <w:bCs/>
          <w:sz w:val="23"/>
          <w:szCs w:val="23"/>
        </w:rPr>
      </w:pPr>
    </w:p>
    <w:p w:rsidR="005B2ED6" w:rsidRPr="005B2ED6" w:rsidRDefault="005B2ED6" w:rsidP="005B2ED6">
      <w:pPr>
        <w:pStyle w:val="Recuodecorpodetexto"/>
        <w:ind w:firstLine="709"/>
        <w:rPr>
          <w:rFonts w:ascii="Arial" w:hAnsi="Arial" w:cs="Arial"/>
          <w:bCs/>
          <w:sz w:val="23"/>
          <w:szCs w:val="23"/>
        </w:rPr>
      </w:pPr>
      <w:r w:rsidRPr="005B2ED6">
        <w:rPr>
          <w:rFonts w:ascii="Arial" w:hAnsi="Arial" w:cs="Arial"/>
          <w:bCs/>
          <w:sz w:val="23"/>
          <w:szCs w:val="23"/>
        </w:rPr>
        <w:t>Lei Municipal nº 3.660 de 22 de setembro de 2014, que ‘Dispõe sobre a inclusão do S. Bárbara! Rock Fest no Calendário Oficial de Eventos do Município de Santa Bárbara d'Oeste, e dá outras providências’, oriunda do Projeto de Lei nº 58/2014, de autoria do Poder Legislativo (Ver. Joel do Gás).</w:t>
      </w:r>
    </w:p>
    <w:p w:rsidR="005B2ED6" w:rsidRPr="005B2ED6" w:rsidRDefault="005B2ED6" w:rsidP="005B2ED6">
      <w:pPr>
        <w:pStyle w:val="Recuodecorpodetexto"/>
        <w:ind w:firstLine="709"/>
        <w:rPr>
          <w:rFonts w:ascii="Arial" w:hAnsi="Arial" w:cs="Arial"/>
          <w:bCs/>
          <w:sz w:val="23"/>
          <w:szCs w:val="23"/>
        </w:rPr>
      </w:pPr>
    </w:p>
    <w:p w:rsidR="005B2ED6" w:rsidRPr="005B2ED6" w:rsidRDefault="005B2ED6" w:rsidP="005B2ED6">
      <w:pPr>
        <w:pStyle w:val="Recuodecorpodetexto"/>
        <w:ind w:firstLine="709"/>
        <w:rPr>
          <w:rFonts w:ascii="Arial" w:hAnsi="Arial" w:cs="Arial"/>
          <w:bCs/>
          <w:sz w:val="23"/>
          <w:szCs w:val="23"/>
        </w:rPr>
      </w:pPr>
      <w:r w:rsidRPr="005B2ED6">
        <w:rPr>
          <w:rFonts w:ascii="Arial" w:hAnsi="Arial" w:cs="Arial"/>
          <w:bCs/>
          <w:sz w:val="23"/>
          <w:szCs w:val="23"/>
        </w:rPr>
        <w:t>Lei Municipal nº 3.661 de 22 de setembro de 2014, que ‘Dispõe sobre 'Entrega domiciliar de medicamentos a pacientes devidamente cadastrados nos programas de Hipertensão e Diabetes, desenvolvidos na rede básica da Secretaria Municipal de Saúde e dá outras providências’, oriunda do Projeto de Lei nº 94/2012, de autoria do Poder Legislativo (Ver. Gustavo Bagnoli).</w:t>
      </w:r>
    </w:p>
    <w:p w:rsidR="005B2ED6" w:rsidRPr="005B2ED6" w:rsidRDefault="005B2ED6" w:rsidP="005B2ED6">
      <w:pPr>
        <w:pStyle w:val="Recuodecorpodetexto"/>
        <w:ind w:firstLine="709"/>
        <w:rPr>
          <w:rFonts w:ascii="Arial" w:hAnsi="Arial" w:cs="Arial"/>
          <w:bCs/>
          <w:sz w:val="23"/>
          <w:szCs w:val="23"/>
        </w:rPr>
      </w:pPr>
    </w:p>
    <w:p w:rsidR="005B2ED6" w:rsidRPr="005B2ED6" w:rsidRDefault="005B2ED6" w:rsidP="005B2ED6">
      <w:pPr>
        <w:pStyle w:val="Recuodecorpodetexto"/>
        <w:ind w:firstLine="709"/>
        <w:rPr>
          <w:rFonts w:ascii="Arial" w:hAnsi="Arial" w:cs="Arial"/>
          <w:b/>
          <w:bCs/>
          <w:sz w:val="23"/>
          <w:szCs w:val="23"/>
        </w:rPr>
      </w:pPr>
      <w:r w:rsidRPr="005B2ED6">
        <w:rPr>
          <w:rFonts w:ascii="Arial" w:hAnsi="Arial" w:cs="Arial"/>
          <w:bCs/>
          <w:sz w:val="23"/>
          <w:szCs w:val="23"/>
        </w:rPr>
        <w:t>Lei Complementar Municipal nº 196 de 26 de setembro de 2014, que ‘Dispõe sobre a Planta Genérica de Valores, para efeito de lançamento do Imposto sobre a Propriedade Predial e Territorial Urbana e dá outras providências’, oriunda do Projeto de Lei Complementar nº 35/2014, de autoria do Poder Executivo.</w:t>
      </w:r>
    </w:p>
    <w:p w:rsidR="005B2ED6" w:rsidRPr="005B2ED6" w:rsidRDefault="005B2ED6" w:rsidP="005B2ED6">
      <w:pPr>
        <w:pStyle w:val="Recuodecorpodetexto"/>
        <w:ind w:firstLine="709"/>
        <w:rPr>
          <w:rFonts w:ascii="Arial" w:hAnsi="Arial" w:cs="Arial"/>
          <w:b/>
          <w:bCs/>
          <w:sz w:val="23"/>
          <w:szCs w:val="23"/>
        </w:rPr>
      </w:pPr>
    </w:p>
    <w:p w:rsidR="005B2ED6" w:rsidRDefault="005B2ED6" w:rsidP="005B2ED6">
      <w:pPr>
        <w:pStyle w:val="Recuodecorpodetexto"/>
        <w:ind w:firstLine="709"/>
        <w:rPr>
          <w:rFonts w:ascii="Arial" w:hAnsi="Arial" w:cs="Arial"/>
          <w:b/>
          <w:sz w:val="23"/>
          <w:szCs w:val="23"/>
          <w:u w:val="single"/>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u w:val="single"/>
        </w:rPr>
        <w:lastRenderedPageBreak/>
        <w:t>PROJETOS DE LEI</w:t>
      </w:r>
      <w:r w:rsidRPr="005B2ED6">
        <w:rPr>
          <w:rFonts w:ascii="Arial" w:hAnsi="Arial" w:cs="Arial"/>
          <w:sz w:val="23"/>
          <w:szCs w:val="23"/>
        </w:rPr>
        <w:t>:</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rPr>
        <w:t>Nº 85</w:t>
      </w:r>
      <w:r w:rsidRPr="005B2ED6">
        <w:rPr>
          <w:rFonts w:ascii="Arial" w:hAnsi="Arial" w:cs="Arial"/>
          <w:sz w:val="23"/>
          <w:szCs w:val="23"/>
        </w:rPr>
        <w:t xml:space="preserve"> – Autoriza o Município de Santa Bárbara d'Oeste a firmar Convênio com o Sindicato dos Trabalhadores Municipais de Santa Bárbara d'Oeste, objetivando assistência odontológica aos empregados públicos municipais, dando outras providências.</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rPr>
        <w:t>Nº 87</w:t>
      </w:r>
      <w:r w:rsidRPr="005B2ED6">
        <w:rPr>
          <w:rFonts w:ascii="Arial" w:hAnsi="Arial" w:cs="Arial"/>
          <w:sz w:val="23"/>
          <w:szCs w:val="23"/>
        </w:rPr>
        <w:t xml:space="preserve"> – Altera o caput do artigo 8º da Lei Municipal nº 2463/1999, dando outras providências.</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rPr>
        <w:t>Nº 88</w:t>
      </w:r>
      <w:r w:rsidRPr="005B2ED6">
        <w:rPr>
          <w:rFonts w:ascii="Arial" w:hAnsi="Arial" w:cs="Arial"/>
          <w:sz w:val="23"/>
          <w:szCs w:val="23"/>
        </w:rPr>
        <w:t xml:space="preserve"> – Autoriza o Poder Executivo Municipal a incluir no carnê de IPTU de todos os imóveis cadastrados no município de Santa Bárbara d'Oeste, a cada ano, uma contribuição facultativa para o Fundo Municipal dos Direitos da Criança e dos Adolescente de Santa Bárbara d'Oeste, dando outras providências.</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u w:val="single"/>
        </w:rPr>
        <w:t>PROJETO DE LEI COMPLEMENTAR</w:t>
      </w:r>
      <w:r w:rsidRPr="005B2ED6">
        <w:rPr>
          <w:rFonts w:ascii="Arial" w:hAnsi="Arial" w:cs="Arial"/>
          <w:sz w:val="23"/>
          <w:szCs w:val="23"/>
        </w:rPr>
        <w:t>:</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rPr>
        <w:t>Nº 37</w:t>
      </w:r>
      <w:r w:rsidRPr="005B2ED6">
        <w:rPr>
          <w:rFonts w:ascii="Arial" w:hAnsi="Arial" w:cs="Arial"/>
          <w:sz w:val="23"/>
          <w:szCs w:val="23"/>
        </w:rPr>
        <w:t xml:space="preserve"> – Dispõe sobre alteração da Lei Complementar Municipal nº 126/2011, nos termos que especifica, dando outras providências.</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sz w:val="23"/>
          <w:szCs w:val="23"/>
        </w:rPr>
        <w:t>Recebido da Secretaria Municipal de Fazenda, encaminhando balancetes da Despesa e Receita referente ao mês de agosto de 2014, juntamente com a substituição dos balancetes da despesa dos meses de junho e julho.</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ind w:firstLine="709"/>
        <w:jc w:val="both"/>
        <w:rPr>
          <w:rFonts w:ascii="Arial" w:hAnsi="Arial" w:cs="Arial"/>
          <w:b/>
          <w:bCs/>
          <w:sz w:val="23"/>
          <w:szCs w:val="23"/>
        </w:rPr>
      </w:pPr>
      <w:r w:rsidRPr="005B2ED6">
        <w:rPr>
          <w:rFonts w:ascii="Arial" w:hAnsi="Arial" w:cs="Arial"/>
          <w:b/>
          <w:bCs/>
          <w:sz w:val="23"/>
          <w:szCs w:val="23"/>
          <w:u w:val="single"/>
        </w:rPr>
        <w:t>DOCUMENTOS RECEBIDOS DE TERCEIROS</w:t>
      </w:r>
      <w:r w:rsidRPr="005B2ED6">
        <w:rPr>
          <w:rFonts w:ascii="Arial" w:hAnsi="Arial" w:cs="Arial"/>
          <w:b/>
          <w:bCs/>
          <w:sz w:val="23"/>
          <w:szCs w:val="23"/>
        </w:rPr>
        <w:t>:</w:t>
      </w:r>
    </w:p>
    <w:p w:rsidR="005B2ED6" w:rsidRPr="005B2ED6" w:rsidRDefault="005B2ED6" w:rsidP="005B2ED6">
      <w:pPr>
        <w:ind w:firstLine="709"/>
        <w:jc w:val="both"/>
        <w:rPr>
          <w:rFonts w:ascii="Arial" w:hAnsi="Arial" w:cs="Arial"/>
          <w:bCs/>
          <w:sz w:val="23"/>
          <w:szCs w:val="23"/>
        </w:rPr>
      </w:pPr>
    </w:p>
    <w:p w:rsidR="005B2ED6" w:rsidRPr="005B2ED6" w:rsidRDefault="005B2ED6" w:rsidP="005B2ED6">
      <w:pPr>
        <w:ind w:firstLine="709"/>
        <w:jc w:val="both"/>
        <w:rPr>
          <w:rFonts w:ascii="Arial" w:hAnsi="Arial" w:cs="Arial"/>
          <w:bCs/>
          <w:sz w:val="23"/>
          <w:szCs w:val="23"/>
        </w:rPr>
      </w:pPr>
      <w:r w:rsidRPr="005B2ED6">
        <w:rPr>
          <w:rFonts w:ascii="Arial" w:hAnsi="Arial" w:cs="Arial"/>
          <w:bCs/>
          <w:sz w:val="23"/>
          <w:szCs w:val="23"/>
        </w:rPr>
        <w:t>Recebido do Ministério da Educação, informando a liberação de recursos financeiros destinados a garantir a execução de programas do Fundo Nacional de Desenvolvimento da Educação.</w:t>
      </w:r>
    </w:p>
    <w:p w:rsidR="005B2ED6" w:rsidRPr="005B2ED6" w:rsidRDefault="005B2ED6" w:rsidP="005B2ED6">
      <w:pPr>
        <w:ind w:firstLine="709"/>
        <w:jc w:val="both"/>
        <w:rPr>
          <w:rFonts w:ascii="Arial" w:hAnsi="Arial" w:cs="Arial"/>
          <w:bCs/>
          <w:sz w:val="23"/>
          <w:szCs w:val="23"/>
        </w:rPr>
      </w:pPr>
    </w:p>
    <w:p w:rsidR="005B2ED6" w:rsidRPr="005B2ED6" w:rsidRDefault="005B2ED6" w:rsidP="005B2ED6">
      <w:pPr>
        <w:ind w:firstLine="709"/>
        <w:jc w:val="both"/>
        <w:rPr>
          <w:rFonts w:ascii="Arial" w:hAnsi="Arial" w:cs="Arial"/>
          <w:bCs/>
          <w:sz w:val="23"/>
          <w:szCs w:val="23"/>
        </w:rPr>
      </w:pPr>
      <w:r w:rsidRPr="005B2ED6">
        <w:rPr>
          <w:rFonts w:ascii="Arial" w:hAnsi="Arial" w:cs="Arial"/>
          <w:bCs/>
          <w:sz w:val="23"/>
          <w:szCs w:val="23"/>
        </w:rPr>
        <w:t>Recebido do Sr. Antonio Salustiano Filho, requerendo fornecimento de documentos digitalizados e gravados em mídia de áudio.</w:t>
      </w:r>
    </w:p>
    <w:p w:rsidR="005B2ED6" w:rsidRPr="005B2ED6" w:rsidRDefault="005B2ED6" w:rsidP="005B2ED6">
      <w:pPr>
        <w:ind w:firstLine="709"/>
        <w:jc w:val="both"/>
        <w:rPr>
          <w:rFonts w:ascii="Arial" w:hAnsi="Arial" w:cs="Arial"/>
          <w:bCs/>
          <w:sz w:val="23"/>
          <w:szCs w:val="23"/>
        </w:rPr>
      </w:pPr>
    </w:p>
    <w:p w:rsidR="005B2ED6" w:rsidRPr="005B2ED6" w:rsidRDefault="005B2ED6" w:rsidP="005B2ED6">
      <w:pPr>
        <w:ind w:firstLine="709"/>
        <w:jc w:val="both"/>
        <w:rPr>
          <w:rFonts w:ascii="Arial" w:hAnsi="Arial" w:cs="Arial"/>
          <w:bCs/>
          <w:sz w:val="23"/>
          <w:szCs w:val="23"/>
        </w:rPr>
      </w:pPr>
      <w:r w:rsidRPr="005B2ED6">
        <w:rPr>
          <w:rFonts w:ascii="Arial" w:hAnsi="Arial" w:cs="Arial"/>
          <w:bCs/>
          <w:sz w:val="23"/>
          <w:szCs w:val="23"/>
        </w:rPr>
        <w:t>Recebido do Sr. José Carlos Masson, requerendo uso do Plenário no dia 02 de outubro, com horário previsto das 19h às 22h, para palestra proferida pelo Sr. José Augusto Viana Neto aos corretores de imóveis da região de Santa Bárbara d’Oeste.</w:t>
      </w:r>
    </w:p>
    <w:p w:rsidR="005B2ED6" w:rsidRPr="005B2ED6" w:rsidRDefault="005B2ED6" w:rsidP="005B2ED6">
      <w:pPr>
        <w:ind w:firstLine="709"/>
        <w:jc w:val="both"/>
        <w:rPr>
          <w:rFonts w:ascii="Arial" w:hAnsi="Arial" w:cs="Arial"/>
          <w:bCs/>
          <w:sz w:val="23"/>
          <w:szCs w:val="23"/>
        </w:rPr>
      </w:pPr>
    </w:p>
    <w:p w:rsidR="005B2ED6" w:rsidRPr="005B2ED6" w:rsidRDefault="005B2ED6" w:rsidP="005B2ED6">
      <w:pPr>
        <w:ind w:firstLine="709"/>
        <w:jc w:val="both"/>
        <w:rPr>
          <w:rFonts w:ascii="Arial" w:hAnsi="Arial" w:cs="Arial"/>
          <w:bCs/>
          <w:sz w:val="23"/>
          <w:szCs w:val="23"/>
        </w:rPr>
      </w:pPr>
      <w:r w:rsidRPr="005B2ED6">
        <w:rPr>
          <w:rFonts w:ascii="Arial" w:hAnsi="Arial" w:cs="Arial"/>
          <w:bCs/>
          <w:sz w:val="23"/>
          <w:szCs w:val="23"/>
        </w:rPr>
        <w:t xml:space="preserve">Recebido da EMTU, Empresa Metropolitana de Transportes Urbanos – SP, encaminhando resposta do Requerimento nº 54/2014, de autoria do Ver. ‘Kadu Garçom’. </w:t>
      </w:r>
    </w:p>
    <w:p w:rsidR="005B2ED6" w:rsidRPr="005B2ED6" w:rsidRDefault="005B2ED6" w:rsidP="005B2ED6">
      <w:pPr>
        <w:ind w:firstLine="709"/>
        <w:jc w:val="both"/>
        <w:rPr>
          <w:rFonts w:ascii="Arial" w:hAnsi="Arial" w:cs="Arial"/>
          <w:bCs/>
          <w:sz w:val="23"/>
          <w:szCs w:val="23"/>
        </w:rPr>
      </w:pPr>
    </w:p>
    <w:p w:rsidR="005B2ED6" w:rsidRPr="005B2ED6" w:rsidRDefault="005B2ED6" w:rsidP="005B2ED6">
      <w:pPr>
        <w:ind w:firstLine="709"/>
        <w:jc w:val="both"/>
        <w:rPr>
          <w:rFonts w:ascii="Arial" w:hAnsi="Arial" w:cs="Arial"/>
          <w:bCs/>
          <w:sz w:val="23"/>
          <w:szCs w:val="23"/>
        </w:rPr>
      </w:pPr>
    </w:p>
    <w:p w:rsidR="005B2ED6" w:rsidRPr="005B2ED6" w:rsidRDefault="005B2ED6" w:rsidP="005B2ED6">
      <w:pPr>
        <w:ind w:firstLine="709"/>
        <w:jc w:val="both"/>
        <w:rPr>
          <w:rFonts w:ascii="Arial" w:hAnsi="Arial" w:cs="Arial"/>
          <w:bCs/>
          <w:sz w:val="23"/>
          <w:szCs w:val="23"/>
        </w:rPr>
      </w:pPr>
    </w:p>
    <w:p w:rsidR="005B2ED6" w:rsidRPr="005B2ED6" w:rsidRDefault="005B2ED6" w:rsidP="005B2ED6">
      <w:pPr>
        <w:ind w:firstLine="709"/>
        <w:jc w:val="both"/>
        <w:rPr>
          <w:rFonts w:ascii="Arial" w:hAnsi="Arial" w:cs="Arial"/>
          <w:b/>
          <w:bCs/>
          <w:sz w:val="23"/>
          <w:szCs w:val="23"/>
        </w:rPr>
      </w:pPr>
      <w:r w:rsidRPr="005B2ED6">
        <w:rPr>
          <w:rFonts w:ascii="Arial" w:hAnsi="Arial" w:cs="Arial"/>
          <w:b/>
          <w:bCs/>
          <w:sz w:val="23"/>
          <w:szCs w:val="23"/>
          <w:u w:val="single"/>
        </w:rPr>
        <w:lastRenderedPageBreak/>
        <w:t>DOCUMENTOS DESTE PODER LEGISLATIVO</w:t>
      </w:r>
      <w:r w:rsidRPr="005B2ED6">
        <w:rPr>
          <w:rFonts w:ascii="Arial" w:hAnsi="Arial" w:cs="Arial"/>
          <w:b/>
          <w:bCs/>
          <w:sz w:val="23"/>
          <w:szCs w:val="23"/>
        </w:rPr>
        <w:t>:</w:t>
      </w:r>
    </w:p>
    <w:p w:rsidR="005B2ED6" w:rsidRPr="005B2ED6" w:rsidRDefault="005B2ED6" w:rsidP="005B2ED6">
      <w:pPr>
        <w:ind w:firstLine="709"/>
        <w:jc w:val="both"/>
        <w:rPr>
          <w:rFonts w:ascii="Arial" w:hAnsi="Arial" w:cs="Arial"/>
          <w:b/>
          <w:bCs/>
          <w:sz w:val="23"/>
          <w:szCs w:val="23"/>
        </w:rPr>
      </w:pPr>
    </w:p>
    <w:p w:rsidR="005B2ED6" w:rsidRPr="005B2ED6" w:rsidRDefault="005B2ED6" w:rsidP="005B2ED6">
      <w:pPr>
        <w:ind w:firstLine="709"/>
        <w:jc w:val="both"/>
        <w:rPr>
          <w:rFonts w:ascii="Arial" w:hAnsi="Arial" w:cs="Arial"/>
          <w:bCs/>
          <w:sz w:val="23"/>
          <w:szCs w:val="23"/>
        </w:rPr>
      </w:pPr>
      <w:r w:rsidRPr="005B2ED6">
        <w:rPr>
          <w:rFonts w:ascii="Arial" w:hAnsi="Arial" w:cs="Arial"/>
          <w:b/>
          <w:bCs/>
          <w:sz w:val="23"/>
          <w:szCs w:val="23"/>
          <w:u w:val="single"/>
        </w:rPr>
        <w:t>ATOS DA MESA</w:t>
      </w:r>
      <w:r w:rsidRPr="005B2ED6">
        <w:rPr>
          <w:rFonts w:ascii="Arial" w:hAnsi="Arial" w:cs="Arial"/>
          <w:bCs/>
          <w:sz w:val="23"/>
          <w:szCs w:val="23"/>
        </w:rPr>
        <w:t>:</w:t>
      </w:r>
    </w:p>
    <w:p w:rsidR="005B2ED6" w:rsidRPr="005B2ED6" w:rsidRDefault="005B2ED6" w:rsidP="005B2ED6">
      <w:pPr>
        <w:ind w:firstLine="709"/>
        <w:jc w:val="both"/>
        <w:rPr>
          <w:rFonts w:ascii="Arial" w:hAnsi="Arial" w:cs="Arial"/>
          <w:bCs/>
          <w:sz w:val="23"/>
          <w:szCs w:val="23"/>
        </w:rPr>
      </w:pPr>
    </w:p>
    <w:p w:rsidR="005B2ED6" w:rsidRPr="005B2ED6" w:rsidRDefault="005B2ED6" w:rsidP="005B2ED6">
      <w:pPr>
        <w:ind w:firstLine="709"/>
        <w:jc w:val="both"/>
        <w:rPr>
          <w:rFonts w:ascii="Arial" w:hAnsi="Arial" w:cs="Arial"/>
          <w:sz w:val="23"/>
          <w:szCs w:val="23"/>
        </w:rPr>
      </w:pPr>
      <w:r w:rsidRPr="005B2ED6">
        <w:rPr>
          <w:rFonts w:ascii="Arial" w:hAnsi="Arial" w:cs="Arial"/>
          <w:b/>
          <w:bCs/>
          <w:sz w:val="23"/>
          <w:szCs w:val="23"/>
        </w:rPr>
        <w:t>Nº 65</w:t>
      </w:r>
      <w:r w:rsidRPr="005B2ED6">
        <w:rPr>
          <w:rFonts w:ascii="Arial" w:hAnsi="Arial" w:cs="Arial"/>
          <w:bCs/>
          <w:sz w:val="23"/>
          <w:szCs w:val="23"/>
        </w:rPr>
        <w:t xml:space="preserve"> – </w:t>
      </w:r>
      <w:r w:rsidRPr="005B2ED6">
        <w:rPr>
          <w:rFonts w:ascii="Arial" w:hAnsi="Arial" w:cs="Arial"/>
          <w:sz w:val="23"/>
          <w:szCs w:val="23"/>
        </w:rPr>
        <w:t xml:space="preserve">Outorga a Medalha de Mérito </w:t>
      </w:r>
      <w:r w:rsidRPr="005B2ED6">
        <w:rPr>
          <w:rFonts w:ascii="Arial" w:hAnsi="Arial" w:cs="Arial"/>
          <w:b/>
          <w:bCs/>
          <w:sz w:val="23"/>
          <w:szCs w:val="23"/>
        </w:rPr>
        <w:t>‘Zumbi dos Palmares’</w:t>
      </w:r>
      <w:r w:rsidRPr="005B2ED6">
        <w:rPr>
          <w:rFonts w:ascii="Arial" w:hAnsi="Arial" w:cs="Arial"/>
          <w:sz w:val="23"/>
          <w:szCs w:val="23"/>
        </w:rPr>
        <w:t xml:space="preserve">, instituída pelo Poder Legislativo, ao </w:t>
      </w:r>
      <w:r w:rsidRPr="005B2ED6">
        <w:rPr>
          <w:rFonts w:ascii="Arial" w:hAnsi="Arial" w:cs="Arial"/>
          <w:b/>
          <w:sz w:val="23"/>
          <w:szCs w:val="23"/>
        </w:rPr>
        <w:t>Pastor Nestor Cardoso de Brito</w:t>
      </w:r>
      <w:r w:rsidRPr="005B2ED6">
        <w:rPr>
          <w:rFonts w:ascii="Arial" w:hAnsi="Arial" w:cs="Arial"/>
          <w:bCs/>
          <w:sz w:val="23"/>
          <w:szCs w:val="23"/>
        </w:rPr>
        <w:t>, por sua atuação na luta pelo combate ao racismo e a favor da cultura afro-brasileira.</w:t>
      </w:r>
    </w:p>
    <w:p w:rsidR="005B2ED6" w:rsidRPr="005B2ED6" w:rsidRDefault="005B2ED6" w:rsidP="005B2ED6">
      <w:pPr>
        <w:ind w:firstLine="709"/>
        <w:jc w:val="both"/>
        <w:rPr>
          <w:rFonts w:ascii="Arial" w:hAnsi="Arial" w:cs="Arial"/>
          <w:sz w:val="23"/>
          <w:szCs w:val="23"/>
        </w:rPr>
      </w:pPr>
    </w:p>
    <w:p w:rsidR="005B2ED6" w:rsidRPr="005B2ED6" w:rsidRDefault="005B2ED6" w:rsidP="005B2ED6">
      <w:pPr>
        <w:pStyle w:val="Recuodecorpodetexto"/>
        <w:ind w:firstLine="709"/>
        <w:rPr>
          <w:rFonts w:ascii="Arial" w:hAnsi="Arial" w:cs="Arial"/>
          <w:b/>
          <w:sz w:val="23"/>
          <w:szCs w:val="23"/>
          <w:u w:val="single"/>
        </w:rPr>
      </w:pPr>
      <w:r w:rsidRPr="005B2ED6">
        <w:rPr>
          <w:rFonts w:ascii="Arial" w:hAnsi="Arial" w:cs="Arial"/>
          <w:b/>
          <w:sz w:val="23"/>
          <w:szCs w:val="23"/>
          <w:u w:val="single"/>
        </w:rPr>
        <w:t xml:space="preserve">PROJETOS DE LEI </w:t>
      </w:r>
    </w:p>
    <w:p w:rsidR="005B2ED6" w:rsidRPr="005B2ED6" w:rsidRDefault="005B2ED6" w:rsidP="005B2ED6">
      <w:pPr>
        <w:pStyle w:val="Recuodecorpodetexto"/>
        <w:ind w:firstLine="709"/>
        <w:rPr>
          <w:rFonts w:ascii="Arial" w:hAnsi="Arial" w:cs="Arial"/>
          <w:b/>
          <w:sz w:val="23"/>
          <w:szCs w:val="23"/>
          <w:u w:val="single"/>
        </w:rPr>
      </w:pPr>
    </w:p>
    <w:p w:rsidR="005B2ED6" w:rsidRPr="005B2ED6" w:rsidRDefault="005B2ED6" w:rsidP="005B2ED6">
      <w:pPr>
        <w:pStyle w:val="Recuodecorpodetexto"/>
        <w:ind w:firstLine="709"/>
        <w:rPr>
          <w:rFonts w:ascii="Arial" w:hAnsi="Arial" w:cs="Arial"/>
          <w:b/>
          <w:sz w:val="23"/>
          <w:szCs w:val="23"/>
        </w:rPr>
      </w:pPr>
      <w:r w:rsidRPr="005B2ED6">
        <w:rPr>
          <w:rFonts w:ascii="Arial" w:hAnsi="Arial" w:cs="Arial"/>
          <w:b/>
          <w:sz w:val="23"/>
          <w:szCs w:val="23"/>
        </w:rPr>
        <w:t>Autoria: Ver. Uruguaio</w:t>
      </w:r>
    </w:p>
    <w:p w:rsidR="005B2ED6" w:rsidRPr="005B2ED6" w:rsidRDefault="005B2ED6" w:rsidP="005B2ED6">
      <w:pPr>
        <w:pStyle w:val="Recuodecorpodetexto"/>
        <w:ind w:firstLine="709"/>
        <w:rPr>
          <w:rFonts w:ascii="Arial" w:hAnsi="Arial" w:cs="Arial"/>
          <w:b/>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rPr>
        <w:t>Nº 83</w:t>
      </w:r>
      <w:r w:rsidRPr="005B2ED6">
        <w:rPr>
          <w:rFonts w:ascii="Arial" w:hAnsi="Arial" w:cs="Arial"/>
          <w:sz w:val="23"/>
          <w:szCs w:val="23"/>
        </w:rPr>
        <w:t xml:space="preserve"> – Fica instituído no calendário oficial do município o evento denominado “Festa da Piapara” realizada no Bairro Jardim Icaraí e dá outras providências.</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b/>
          <w:sz w:val="23"/>
          <w:szCs w:val="23"/>
        </w:rPr>
      </w:pPr>
      <w:r w:rsidRPr="005B2ED6">
        <w:rPr>
          <w:rFonts w:ascii="Arial" w:hAnsi="Arial" w:cs="Arial"/>
          <w:b/>
          <w:sz w:val="23"/>
          <w:szCs w:val="23"/>
        </w:rPr>
        <w:t>Autoria: Ver. Joel Cardoso</w:t>
      </w:r>
    </w:p>
    <w:p w:rsidR="005B2ED6" w:rsidRPr="005B2ED6" w:rsidRDefault="005B2ED6" w:rsidP="005B2ED6">
      <w:pPr>
        <w:pStyle w:val="Recuodecorpodetexto"/>
        <w:ind w:firstLine="709"/>
        <w:rPr>
          <w:rFonts w:ascii="Arial" w:hAnsi="Arial" w:cs="Arial"/>
          <w:b/>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rPr>
        <w:t>Nº 84</w:t>
      </w:r>
      <w:r w:rsidRPr="005B2ED6">
        <w:rPr>
          <w:rFonts w:ascii="Arial" w:hAnsi="Arial" w:cs="Arial"/>
          <w:sz w:val="23"/>
          <w:szCs w:val="23"/>
        </w:rPr>
        <w:t xml:space="preserve"> – Dispõe sobre alteração do artigo 212 da Lei nº 2.402/99 - Código de Obras e Urbanismo do Município e dá outras providências.</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b/>
          <w:sz w:val="23"/>
          <w:szCs w:val="23"/>
        </w:rPr>
      </w:pPr>
      <w:r w:rsidRPr="005B2ED6">
        <w:rPr>
          <w:rFonts w:ascii="Arial" w:hAnsi="Arial" w:cs="Arial"/>
          <w:b/>
          <w:sz w:val="23"/>
          <w:szCs w:val="23"/>
        </w:rPr>
        <w:t>Autoria: Ver. ‘Joi’ Fornasari</w:t>
      </w:r>
    </w:p>
    <w:p w:rsidR="005B2ED6" w:rsidRPr="005B2ED6" w:rsidRDefault="005B2ED6" w:rsidP="005B2ED6">
      <w:pPr>
        <w:pStyle w:val="Recuodecorpodetexto"/>
        <w:ind w:firstLine="709"/>
        <w:rPr>
          <w:rFonts w:ascii="Arial" w:hAnsi="Arial" w:cs="Arial"/>
          <w:b/>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rPr>
        <w:t>Nº 85</w:t>
      </w:r>
      <w:r w:rsidRPr="005B2ED6">
        <w:rPr>
          <w:rFonts w:ascii="Arial" w:hAnsi="Arial" w:cs="Arial"/>
          <w:sz w:val="23"/>
          <w:szCs w:val="23"/>
        </w:rPr>
        <w:t xml:space="preserve"> – Dispõe sobre horário de funcionamento dos semáforos e radares semafóricos no município de Santa Barbara d’Oeste.</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u w:val="single"/>
        </w:rPr>
        <w:t>PROPOSTA DE EMENDA À LEI ORGÂNICA</w:t>
      </w:r>
      <w:r w:rsidRPr="005B2ED6">
        <w:rPr>
          <w:rFonts w:ascii="Arial" w:hAnsi="Arial" w:cs="Arial"/>
          <w:sz w:val="23"/>
          <w:szCs w:val="23"/>
        </w:rPr>
        <w:t>:</w:t>
      </w:r>
    </w:p>
    <w:p w:rsidR="005B2ED6" w:rsidRPr="005B2ED6" w:rsidRDefault="005B2ED6" w:rsidP="005B2ED6">
      <w:pPr>
        <w:pStyle w:val="Recuodecorpodetexto"/>
        <w:ind w:firstLine="709"/>
        <w:rPr>
          <w:rFonts w:ascii="Arial" w:hAnsi="Arial" w:cs="Arial"/>
          <w:b/>
          <w:sz w:val="23"/>
          <w:szCs w:val="23"/>
        </w:rPr>
      </w:pPr>
    </w:p>
    <w:p w:rsidR="005B2ED6" w:rsidRPr="005B2ED6" w:rsidRDefault="005B2ED6" w:rsidP="005B2ED6">
      <w:pPr>
        <w:pStyle w:val="Recuodecorpodetexto"/>
        <w:ind w:firstLine="709"/>
        <w:rPr>
          <w:rFonts w:ascii="Arial" w:hAnsi="Arial" w:cs="Arial"/>
          <w:b/>
          <w:sz w:val="23"/>
          <w:szCs w:val="23"/>
        </w:rPr>
      </w:pPr>
      <w:r w:rsidRPr="005B2ED6">
        <w:rPr>
          <w:rFonts w:ascii="Arial" w:hAnsi="Arial" w:cs="Arial"/>
          <w:b/>
          <w:sz w:val="23"/>
          <w:szCs w:val="23"/>
        </w:rPr>
        <w:t>Autoria: Ver. Felipe Sanches e outros</w:t>
      </w:r>
    </w:p>
    <w:p w:rsidR="005B2ED6" w:rsidRPr="005B2ED6" w:rsidRDefault="005B2ED6" w:rsidP="005B2ED6">
      <w:pPr>
        <w:pStyle w:val="Recuodecorpodetexto"/>
        <w:ind w:firstLine="709"/>
        <w:rPr>
          <w:rFonts w:ascii="Arial" w:hAnsi="Arial" w:cs="Arial"/>
          <w:b/>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rPr>
        <w:t>Nº 03</w:t>
      </w:r>
      <w:r w:rsidRPr="005B2ED6">
        <w:rPr>
          <w:rFonts w:ascii="Arial" w:hAnsi="Arial" w:cs="Arial"/>
          <w:sz w:val="23"/>
          <w:szCs w:val="23"/>
        </w:rPr>
        <w:t xml:space="preserve"> – Acrescenta os §§ 9º, 10º e 11º ao artigo 119 da Lei Orgânica do município de Santa Bárbara d’Oeste.</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u w:val="single"/>
        </w:rPr>
        <w:t>PROJETO DE DECRETO LEGISLATIVO</w:t>
      </w:r>
      <w:r w:rsidRPr="005B2ED6">
        <w:rPr>
          <w:rFonts w:ascii="Arial" w:hAnsi="Arial" w:cs="Arial"/>
          <w:sz w:val="23"/>
          <w:szCs w:val="23"/>
        </w:rPr>
        <w:t>:</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rPr>
        <w:t>Nº 06</w:t>
      </w:r>
      <w:r w:rsidRPr="005B2ED6">
        <w:rPr>
          <w:rFonts w:ascii="Arial" w:hAnsi="Arial" w:cs="Arial"/>
          <w:sz w:val="23"/>
          <w:szCs w:val="23"/>
        </w:rPr>
        <w:t xml:space="preserve"> – Dispõe sobre a concessão do Título Honorífico de “Cidadão Barbarense” ao Deputado Estadual Pr. Dilmo dos Santos, dando outras providências.</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u w:val="single"/>
        </w:rPr>
        <w:t>EMENDA AO PROJETO DE LEI COMPLEMENTAR Nº 36/2014</w:t>
      </w:r>
      <w:r w:rsidRPr="005B2ED6">
        <w:rPr>
          <w:rFonts w:ascii="Arial" w:hAnsi="Arial" w:cs="Arial"/>
          <w:sz w:val="23"/>
          <w:szCs w:val="23"/>
        </w:rPr>
        <w:t>:</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b/>
          <w:sz w:val="23"/>
          <w:szCs w:val="23"/>
        </w:rPr>
      </w:pPr>
      <w:r w:rsidRPr="005B2ED6">
        <w:rPr>
          <w:rFonts w:ascii="Arial" w:hAnsi="Arial" w:cs="Arial"/>
          <w:b/>
          <w:sz w:val="23"/>
          <w:szCs w:val="23"/>
        </w:rPr>
        <w:t>Autoria da Emenda: Ver. Pereira</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sz w:val="23"/>
          <w:szCs w:val="23"/>
        </w:rPr>
        <w:t>Dá nova redação do Artigo 6º do Projeto de Lei Complementar nº 36/2014.</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b/>
          <w:sz w:val="23"/>
          <w:szCs w:val="23"/>
          <w:u w:val="single"/>
        </w:rPr>
        <w:lastRenderedPageBreak/>
        <w:t>REQUERIMENTOS À PRESIDÊNCIA</w:t>
      </w:r>
      <w:r w:rsidRPr="005B2ED6">
        <w:rPr>
          <w:rFonts w:ascii="Arial" w:hAnsi="Arial" w:cs="Arial"/>
          <w:sz w:val="23"/>
          <w:szCs w:val="23"/>
        </w:rPr>
        <w:t>:</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sz w:val="23"/>
          <w:szCs w:val="23"/>
        </w:rPr>
        <w:t>Recebido do Ver. Giovanni Bonfim, requerendo parecer da Procuradoria da Casa, quanto as diretrizes a serem tomadas para a criação de Comissão de Estudos, para posteriores alterações e adequações no Código de Obras e Posturas do Município.</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pStyle w:val="Recuodecorpodetexto"/>
        <w:ind w:firstLine="709"/>
        <w:rPr>
          <w:rFonts w:ascii="Arial" w:hAnsi="Arial" w:cs="Arial"/>
          <w:sz w:val="23"/>
          <w:szCs w:val="23"/>
        </w:rPr>
      </w:pPr>
      <w:r w:rsidRPr="005B2ED6">
        <w:rPr>
          <w:rFonts w:ascii="Arial" w:hAnsi="Arial" w:cs="Arial"/>
          <w:sz w:val="23"/>
          <w:szCs w:val="23"/>
        </w:rPr>
        <w:t>Recebido do Ver. Giovanni Bonfim, requerendo cópia de vídeo da Reunião Ordinária do dia 23 de setembro, somente da parte da moção onde foram homenageadas as Sras. Elizabete Padovezi e Rosy Jesus Vaz.</w:t>
      </w:r>
    </w:p>
    <w:p w:rsidR="005B2ED6" w:rsidRPr="005B2ED6" w:rsidRDefault="005B2ED6" w:rsidP="005B2ED6">
      <w:pPr>
        <w:pStyle w:val="Recuodecorpodetexto"/>
        <w:ind w:firstLine="709"/>
        <w:rPr>
          <w:rFonts w:ascii="Arial" w:hAnsi="Arial" w:cs="Arial"/>
          <w:sz w:val="23"/>
          <w:szCs w:val="23"/>
        </w:rPr>
      </w:pPr>
    </w:p>
    <w:p w:rsidR="005B2ED6" w:rsidRPr="005B2ED6" w:rsidRDefault="005B2ED6" w:rsidP="005B2ED6">
      <w:pPr>
        <w:spacing w:after="360"/>
        <w:ind w:firstLine="709"/>
        <w:rPr>
          <w:rFonts w:ascii="Arial" w:hAnsi="Arial" w:cs="Arial"/>
          <w:b/>
          <w:sz w:val="23"/>
          <w:szCs w:val="23"/>
        </w:rPr>
      </w:pPr>
      <w:r w:rsidRPr="005B2ED6">
        <w:rPr>
          <w:rFonts w:ascii="Arial" w:hAnsi="Arial" w:cs="Arial"/>
          <w:b/>
          <w:sz w:val="23"/>
          <w:szCs w:val="23"/>
        </w:rPr>
        <w:t>MOÇÕES:</w:t>
      </w:r>
    </w:p>
    <w:p w:rsidR="005B2ED6" w:rsidRPr="005B2ED6" w:rsidRDefault="005B2ED6" w:rsidP="005B2ED6">
      <w:pPr>
        <w:spacing w:after="360"/>
        <w:ind w:firstLine="709"/>
        <w:rPr>
          <w:rFonts w:ascii="Arial" w:hAnsi="Arial" w:cs="Arial"/>
          <w:b/>
          <w:sz w:val="23"/>
          <w:szCs w:val="23"/>
        </w:rPr>
      </w:pPr>
      <w:r w:rsidRPr="005B2ED6">
        <w:rPr>
          <w:rFonts w:ascii="Arial" w:hAnsi="Arial" w:cs="Arial"/>
          <w:b/>
          <w:sz w:val="23"/>
          <w:szCs w:val="23"/>
        </w:rPr>
        <w:t>Nº 350 a 357/2014</w:t>
      </w:r>
    </w:p>
    <w:p w:rsidR="005B2ED6" w:rsidRPr="005B2ED6" w:rsidRDefault="005B2ED6" w:rsidP="005B2ED6">
      <w:pPr>
        <w:rPr>
          <w:rFonts w:ascii="Arial" w:hAnsi="Arial" w:cs="Arial"/>
          <w:sz w:val="23"/>
          <w:szCs w:val="23"/>
        </w:rPr>
      </w:pPr>
      <w:r w:rsidRPr="005B2ED6">
        <w:rPr>
          <w:rFonts w:ascii="Arial" w:hAnsi="Arial" w:cs="Arial"/>
          <w:b/>
          <w:sz w:val="23"/>
          <w:szCs w:val="23"/>
        </w:rPr>
        <w:t>Moção 350/2014</w:t>
      </w:r>
    </w:p>
    <w:p w:rsidR="005B2ED6" w:rsidRPr="005B2ED6" w:rsidRDefault="005B2ED6" w:rsidP="005B2ED6">
      <w:pPr>
        <w:rPr>
          <w:rFonts w:ascii="Arial" w:hAnsi="Arial" w:cs="Arial"/>
          <w:sz w:val="23"/>
          <w:szCs w:val="23"/>
        </w:rPr>
      </w:pPr>
      <w:r w:rsidRPr="005B2ED6">
        <w:rPr>
          <w:rFonts w:ascii="Arial" w:hAnsi="Arial" w:cs="Arial"/>
          <w:b/>
          <w:sz w:val="23"/>
          <w:szCs w:val="23"/>
        </w:rPr>
        <w:t>CELSO LUIZ DE ÁVILA BUENO</w:t>
      </w:r>
    </w:p>
    <w:p w:rsidR="005B2ED6" w:rsidRPr="005B2ED6" w:rsidRDefault="005B2ED6" w:rsidP="005B2ED6">
      <w:pPr>
        <w:rPr>
          <w:rFonts w:ascii="Arial" w:hAnsi="Arial" w:cs="Arial"/>
          <w:sz w:val="23"/>
          <w:szCs w:val="23"/>
        </w:rPr>
      </w:pPr>
      <w:r w:rsidRPr="005B2ED6">
        <w:rPr>
          <w:rFonts w:ascii="Arial" w:hAnsi="Arial" w:cs="Arial"/>
          <w:sz w:val="23"/>
          <w:szCs w:val="23"/>
        </w:rPr>
        <w:t>Manifesta aplauso ao musicista e professor de música Giovani Mendes por ter representado à cidade no 31ª Festival Internacional da Música “Expo Music” 2014.</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Moção 351/2014</w:t>
      </w:r>
    </w:p>
    <w:p w:rsidR="005B2ED6" w:rsidRPr="005B2ED6" w:rsidRDefault="005B2ED6" w:rsidP="005B2ED6">
      <w:pPr>
        <w:rPr>
          <w:rFonts w:ascii="Arial" w:hAnsi="Arial" w:cs="Arial"/>
          <w:sz w:val="23"/>
          <w:szCs w:val="23"/>
        </w:rPr>
      </w:pPr>
      <w:r w:rsidRPr="005B2ED6">
        <w:rPr>
          <w:rFonts w:ascii="Arial" w:hAnsi="Arial" w:cs="Arial"/>
          <w:b/>
          <w:sz w:val="23"/>
          <w:szCs w:val="23"/>
        </w:rPr>
        <w:t>GIOVANNI JOSÉ DE BONFIM</w:t>
      </w:r>
    </w:p>
    <w:p w:rsidR="005B2ED6" w:rsidRPr="005B2ED6" w:rsidRDefault="005B2ED6" w:rsidP="005B2ED6">
      <w:pPr>
        <w:rPr>
          <w:rFonts w:ascii="Arial" w:hAnsi="Arial" w:cs="Arial"/>
          <w:sz w:val="23"/>
          <w:szCs w:val="23"/>
        </w:rPr>
      </w:pPr>
      <w:r w:rsidRPr="005B2ED6">
        <w:rPr>
          <w:rFonts w:ascii="Arial" w:hAnsi="Arial" w:cs="Arial"/>
          <w:sz w:val="23"/>
          <w:szCs w:val="23"/>
        </w:rPr>
        <w:t>Manifesta aplauso a FAMAM (Fanfarra Marcial Amigos) pelo prêmio de bicampeã no 11º CAMPEONATO ESTADUAL DE FANFARRAS E BANDAS realizado em Santa Rita do Passa Quatro.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Moção 352/2014</w:t>
      </w:r>
    </w:p>
    <w:p w:rsidR="005B2ED6" w:rsidRPr="005B2ED6" w:rsidRDefault="005B2ED6" w:rsidP="005B2ED6">
      <w:pPr>
        <w:rPr>
          <w:rFonts w:ascii="Arial" w:hAnsi="Arial" w:cs="Arial"/>
          <w:sz w:val="23"/>
          <w:szCs w:val="23"/>
        </w:rPr>
      </w:pPr>
      <w:r w:rsidRPr="005B2ED6">
        <w:rPr>
          <w:rFonts w:ascii="Arial" w:hAnsi="Arial" w:cs="Arial"/>
          <w:b/>
          <w:sz w:val="23"/>
          <w:szCs w:val="23"/>
        </w:rPr>
        <w:t>GIOVANNI JOSÉ DE BONFIM</w:t>
      </w:r>
    </w:p>
    <w:p w:rsidR="005B2ED6" w:rsidRPr="005B2ED6" w:rsidRDefault="005B2ED6" w:rsidP="005B2ED6">
      <w:pPr>
        <w:rPr>
          <w:rFonts w:ascii="Arial" w:hAnsi="Arial" w:cs="Arial"/>
          <w:sz w:val="23"/>
          <w:szCs w:val="23"/>
        </w:rPr>
      </w:pPr>
      <w:r w:rsidRPr="005B2ED6">
        <w:rPr>
          <w:rFonts w:ascii="Arial" w:hAnsi="Arial" w:cs="Arial"/>
          <w:sz w:val="23"/>
          <w:szCs w:val="23"/>
        </w:rPr>
        <w:t>Manifesta aplauso a Rádio Brasil AM 690KHz, pelos seus 59 anos de atividade no município.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Moção 353/2014</w:t>
      </w:r>
    </w:p>
    <w:p w:rsidR="005B2ED6" w:rsidRPr="005B2ED6" w:rsidRDefault="005B2ED6" w:rsidP="005B2ED6">
      <w:pPr>
        <w:rPr>
          <w:rFonts w:ascii="Arial" w:hAnsi="Arial" w:cs="Arial"/>
          <w:sz w:val="23"/>
          <w:szCs w:val="23"/>
        </w:rPr>
      </w:pPr>
      <w:r w:rsidRPr="005B2ED6">
        <w:rPr>
          <w:rFonts w:ascii="Arial" w:hAnsi="Arial" w:cs="Arial"/>
          <w:b/>
          <w:sz w:val="23"/>
          <w:szCs w:val="23"/>
        </w:rPr>
        <w:t>FELIPE SANCHES SILVA</w:t>
      </w:r>
    </w:p>
    <w:p w:rsidR="005B2ED6" w:rsidRPr="005B2ED6" w:rsidRDefault="005B2ED6" w:rsidP="005B2ED6">
      <w:pPr>
        <w:rPr>
          <w:rFonts w:ascii="Arial" w:hAnsi="Arial" w:cs="Arial"/>
          <w:sz w:val="23"/>
          <w:szCs w:val="23"/>
        </w:rPr>
      </w:pPr>
      <w:r w:rsidRPr="005B2ED6">
        <w:rPr>
          <w:rFonts w:ascii="Arial" w:hAnsi="Arial" w:cs="Arial"/>
          <w:sz w:val="23"/>
          <w:szCs w:val="23"/>
        </w:rPr>
        <w:t>Manifesta aplauso ao evento denominado como “O Novo Começo” da Igreja Pentecostal da Casa da Fé em Santa Barbara d Oeste.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Moção 354/2014</w:t>
      </w:r>
    </w:p>
    <w:p w:rsidR="005B2ED6" w:rsidRPr="005B2ED6" w:rsidRDefault="005B2ED6" w:rsidP="005B2ED6">
      <w:pPr>
        <w:rPr>
          <w:rFonts w:ascii="Arial" w:hAnsi="Arial" w:cs="Arial"/>
          <w:sz w:val="23"/>
          <w:szCs w:val="23"/>
        </w:rPr>
      </w:pPr>
      <w:r w:rsidRPr="005B2ED6">
        <w:rPr>
          <w:rFonts w:ascii="Arial" w:hAnsi="Arial" w:cs="Arial"/>
          <w:b/>
          <w:sz w:val="23"/>
          <w:szCs w:val="23"/>
        </w:rPr>
        <w:t>CARLOS ALBERTO PORTELLA FONTES</w:t>
      </w:r>
    </w:p>
    <w:p w:rsidR="005B2ED6" w:rsidRPr="005B2ED6" w:rsidRDefault="005B2ED6" w:rsidP="005B2ED6">
      <w:pPr>
        <w:rPr>
          <w:rFonts w:ascii="Arial" w:hAnsi="Arial" w:cs="Arial"/>
          <w:sz w:val="23"/>
          <w:szCs w:val="23"/>
        </w:rPr>
      </w:pPr>
      <w:r w:rsidRPr="005B2ED6">
        <w:rPr>
          <w:rFonts w:ascii="Arial" w:hAnsi="Arial" w:cs="Arial"/>
          <w:sz w:val="23"/>
          <w:szCs w:val="23"/>
        </w:rPr>
        <w:t>Manifesta aplauso ao Tivoli Shopping pela distribuição de mudas de árvore no Dia da Árvore (21 de Setembro).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Moção 355/2014</w:t>
      </w:r>
    </w:p>
    <w:p w:rsidR="005B2ED6" w:rsidRPr="005B2ED6" w:rsidRDefault="005B2ED6" w:rsidP="005B2ED6">
      <w:pPr>
        <w:rPr>
          <w:rFonts w:ascii="Arial" w:hAnsi="Arial" w:cs="Arial"/>
          <w:sz w:val="23"/>
          <w:szCs w:val="23"/>
        </w:rPr>
      </w:pPr>
      <w:r w:rsidRPr="005B2ED6">
        <w:rPr>
          <w:rFonts w:ascii="Arial" w:hAnsi="Arial" w:cs="Arial"/>
          <w:b/>
          <w:sz w:val="23"/>
          <w:szCs w:val="23"/>
        </w:rPr>
        <w:t>CARLOS ALBERTO PORTELLA FONTES</w:t>
      </w:r>
    </w:p>
    <w:p w:rsidR="005B2ED6" w:rsidRPr="005B2ED6" w:rsidRDefault="005B2ED6" w:rsidP="005B2ED6">
      <w:pPr>
        <w:rPr>
          <w:rFonts w:ascii="Arial" w:hAnsi="Arial" w:cs="Arial"/>
          <w:sz w:val="23"/>
          <w:szCs w:val="23"/>
        </w:rPr>
      </w:pPr>
      <w:r w:rsidRPr="005B2ED6">
        <w:rPr>
          <w:rFonts w:ascii="Arial" w:hAnsi="Arial" w:cs="Arial"/>
          <w:sz w:val="23"/>
          <w:szCs w:val="23"/>
        </w:rPr>
        <w:t>Manifesta aplauso à Rádio Brasil de Santa Bárbara d’Oeste, pelo aniversário de 59 anos de existência.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Moção 356/2014</w:t>
      </w:r>
    </w:p>
    <w:p w:rsidR="005B2ED6" w:rsidRPr="005B2ED6" w:rsidRDefault="005B2ED6" w:rsidP="005B2ED6">
      <w:pPr>
        <w:rPr>
          <w:rFonts w:ascii="Arial" w:hAnsi="Arial" w:cs="Arial"/>
          <w:sz w:val="23"/>
          <w:szCs w:val="23"/>
        </w:rPr>
      </w:pPr>
      <w:r w:rsidRPr="005B2ED6">
        <w:rPr>
          <w:rFonts w:ascii="Arial" w:hAnsi="Arial" w:cs="Arial"/>
          <w:b/>
          <w:sz w:val="23"/>
          <w:szCs w:val="23"/>
        </w:rPr>
        <w:t>CARLOS ALBERTO PORTELLA FONTES</w:t>
      </w:r>
    </w:p>
    <w:p w:rsidR="005B2ED6" w:rsidRPr="005B2ED6" w:rsidRDefault="005B2ED6" w:rsidP="005B2ED6">
      <w:pPr>
        <w:rPr>
          <w:rFonts w:ascii="Arial" w:hAnsi="Arial" w:cs="Arial"/>
          <w:sz w:val="23"/>
          <w:szCs w:val="23"/>
        </w:rPr>
      </w:pPr>
      <w:r w:rsidRPr="005B2ED6">
        <w:rPr>
          <w:rFonts w:ascii="Arial" w:hAnsi="Arial" w:cs="Arial"/>
          <w:sz w:val="23"/>
          <w:szCs w:val="23"/>
        </w:rPr>
        <w:t>Manifesta aplauso aos alunos e professores da Faculdade Anhanguera, pela realização de atividades sociais na praça Coronel Luís Alves, em Santa Bárbara d’Oeste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Moção 357/2014</w:t>
      </w:r>
    </w:p>
    <w:p w:rsidR="005B2ED6" w:rsidRPr="005B2ED6" w:rsidRDefault="005B2ED6" w:rsidP="005B2ED6">
      <w:pPr>
        <w:rPr>
          <w:rFonts w:ascii="Arial" w:hAnsi="Arial" w:cs="Arial"/>
          <w:sz w:val="23"/>
          <w:szCs w:val="23"/>
        </w:rPr>
      </w:pPr>
      <w:r w:rsidRPr="005B2ED6">
        <w:rPr>
          <w:rFonts w:ascii="Arial" w:hAnsi="Arial" w:cs="Arial"/>
          <w:b/>
          <w:sz w:val="23"/>
          <w:szCs w:val="23"/>
        </w:rPr>
        <w:t>ANTONIO PEREIRA</w:t>
      </w:r>
    </w:p>
    <w:p w:rsidR="005B2ED6" w:rsidRPr="005B2ED6" w:rsidRDefault="005B2ED6" w:rsidP="005B2ED6">
      <w:pPr>
        <w:rPr>
          <w:rFonts w:ascii="Arial" w:hAnsi="Arial" w:cs="Arial"/>
          <w:sz w:val="23"/>
          <w:szCs w:val="23"/>
        </w:rPr>
      </w:pPr>
      <w:r w:rsidRPr="005B2ED6">
        <w:rPr>
          <w:rFonts w:ascii="Arial" w:hAnsi="Arial" w:cs="Arial"/>
          <w:sz w:val="23"/>
          <w:szCs w:val="23"/>
        </w:rPr>
        <w:t>Manifesta aplauso ao prefeito Denis Andia e ao secretário Dreison Iatarola pela implantação do Programa Saúde da Família em Santa Bárbara d’Oeste.</w:t>
      </w:r>
    </w:p>
    <w:p w:rsidR="005B2ED6" w:rsidRPr="005B2ED6" w:rsidRDefault="005B2ED6" w:rsidP="005B2ED6">
      <w:pPr>
        <w:spacing w:after="360"/>
        <w:ind w:firstLine="709"/>
        <w:rPr>
          <w:rFonts w:ascii="Arial" w:hAnsi="Arial" w:cs="Arial"/>
          <w:b/>
          <w:sz w:val="23"/>
          <w:szCs w:val="23"/>
        </w:rPr>
      </w:pPr>
    </w:p>
    <w:p w:rsidR="005B2ED6" w:rsidRPr="005B2ED6" w:rsidRDefault="005B2ED6" w:rsidP="005B2ED6">
      <w:pPr>
        <w:spacing w:after="360"/>
        <w:ind w:firstLine="709"/>
        <w:rPr>
          <w:rFonts w:ascii="Arial" w:hAnsi="Arial" w:cs="Arial"/>
          <w:b/>
          <w:sz w:val="23"/>
          <w:szCs w:val="23"/>
        </w:rPr>
      </w:pPr>
      <w:r w:rsidRPr="005B2ED6">
        <w:rPr>
          <w:rFonts w:ascii="Arial" w:hAnsi="Arial" w:cs="Arial"/>
          <w:b/>
          <w:sz w:val="23"/>
          <w:szCs w:val="23"/>
        </w:rPr>
        <w:t>REQUERIMENTOS:</w:t>
      </w:r>
    </w:p>
    <w:p w:rsidR="005B2ED6" w:rsidRPr="005B2ED6" w:rsidRDefault="005B2ED6" w:rsidP="005B2ED6">
      <w:pPr>
        <w:spacing w:after="360"/>
        <w:ind w:firstLine="709"/>
        <w:rPr>
          <w:rFonts w:ascii="Arial" w:hAnsi="Arial" w:cs="Arial"/>
          <w:b/>
          <w:sz w:val="23"/>
          <w:szCs w:val="23"/>
        </w:rPr>
      </w:pPr>
      <w:r w:rsidRPr="005B2ED6">
        <w:rPr>
          <w:rFonts w:ascii="Arial" w:hAnsi="Arial" w:cs="Arial"/>
          <w:b/>
          <w:sz w:val="23"/>
          <w:szCs w:val="23"/>
        </w:rPr>
        <w:t>Nº 867 a 881/2014</w:t>
      </w:r>
    </w:p>
    <w:p w:rsidR="005B2ED6" w:rsidRPr="005B2ED6" w:rsidRDefault="005B2ED6" w:rsidP="005B2ED6">
      <w:pPr>
        <w:rPr>
          <w:rFonts w:ascii="Arial" w:hAnsi="Arial" w:cs="Arial"/>
          <w:sz w:val="23"/>
          <w:szCs w:val="23"/>
        </w:rPr>
      </w:pPr>
      <w:r w:rsidRPr="005B2ED6">
        <w:rPr>
          <w:rFonts w:ascii="Arial" w:hAnsi="Arial" w:cs="Arial"/>
          <w:b/>
          <w:sz w:val="23"/>
          <w:szCs w:val="23"/>
        </w:rPr>
        <w:t>Requerimento 867/2014</w:t>
      </w:r>
    </w:p>
    <w:p w:rsidR="005B2ED6" w:rsidRPr="005B2ED6" w:rsidRDefault="005B2ED6" w:rsidP="005B2ED6">
      <w:pPr>
        <w:rPr>
          <w:rFonts w:ascii="Arial" w:hAnsi="Arial" w:cs="Arial"/>
          <w:sz w:val="23"/>
          <w:szCs w:val="23"/>
        </w:rPr>
      </w:pPr>
      <w:r w:rsidRPr="005B2ED6">
        <w:rPr>
          <w:rFonts w:ascii="Arial" w:hAnsi="Arial" w:cs="Arial"/>
          <w:b/>
          <w:sz w:val="23"/>
          <w:szCs w:val="23"/>
        </w:rPr>
        <w:t>CELSO LUIZ DE ÁVILA BUENO</w:t>
      </w:r>
    </w:p>
    <w:p w:rsidR="005B2ED6" w:rsidRPr="005B2ED6" w:rsidRDefault="005B2ED6" w:rsidP="005B2ED6">
      <w:pPr>
        <w:rPr>
          <w:rFonts w:ascii="Arial" w:hAnsi="Arial" w:cs="Arial"/>
          <w:sz w:val="23"/>
          <w:szCs w:val="23"/>
        </w:rPr>
      </w:pPr>
      <w:r w:rsidRPr="005B2ED6">
        <w:rPr>
          <w:rFonts w:ascii="Arial" w:hAnsi="Arial" w:cs="Arial"/>
          <w:sz w:val="23"/>
          <w:szCs w:val="23"/>
        </w:rPr>
        <w:t>Requer informações sobre a contratação de empresa de segurança para o Pronto Socorro e Centro Médico, neste município.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868/2014</w:t>
      </w:r>
    </w:p>
    <w:p w:rsidR="005B2ED6" w:rsidRPr="005B2ED6" w:rsidRDefault="005B2ED6" w:rsidP="005B2ED6">
      <w:pPr>
        <w:rPr>
          <w:rFonts w:ascii="Arial" w:hAnsi="Arial" w:cs="Arial"/>
          <w:sz w:val="23"/>
          <w:szCs w:val="23"/>
        </w:rPr>
      </w:pPr>
      <w:r w:rsidRPr="005B2ED6">
        <w:rPr>
          <w:rFonts w:ascii="Arial" w:hAnsi="Arial" w:cs="Arial"/>
          <w:b/>
          <w:sz w:val="23"/>
          <w:szCs w:val="23"/>
        </w:rPr>
        <w:t>CELSO LUIZ DE ÁVILA BUENO</w:t>
      </w:r>
    </w:p>
    <w:p w:rsidR="005B2ED6" w:rsidRPr="005B2ED6" w:rsidRDefault="005B2ED6" w:rsidP="005B2ED6">
      <w:pPr>
        <w:rPr>
          <w:rFonts w:ascii="Arial" w:hAnsi="Arial" w:cs="Arial"/>
          <w:sz w:val="23"/>
          <w:szCs w:val="23"/>
        </w:rPr>
      </w:pPr>
      <w:r w:rsidRPr="005B2ED6">
        <w:rPr>
          <w:rFonts w:ascii="Arial" w:hAnsi="Arial" w:cs="Arial"/>
          <w:sz w:val="23"/>
          <w:szCs w:val="23"/>
        </w:rPr>
        <w:t>Requer informações sobre lançamentos de novos loteamentos, neste município.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869/2014</w:t>
      </w:r>
    </w:p>
    <w:p w:rsidR="005B2ED6" w:rsidRPr="005B2ED6" w:rsidRDefault="005B2ED6" w:rsidP="005B2ED6">
      <w:pPr>
        <w:rPr>
          <w:rFonts w:ascii="Arial" w:hAnsi="Arial" w:cs="Arial"/>
          <w:sz w:val="23"/>
          <w:szCs w:val="23"/>
        </w:rPr>
      </w:pPr>
      <w:r w:rsidRPr="005B2ED6">
        <w:rPr>
          <w:rFonts w:ascii="Arial" w:hAnsi="Arial" w:cs="Arial"/>
          <w:b/>
          <w:sz w:val="23"/>
          <w:szCs w:val="23"/>
        </w:rPr>
        <w:t>GIOVANNI JOSÉ DE BONFIM</w:t>
      </w:r>
    </w:p>
    <w:p w:rsidR="005B2ED6" w:rsidRPr="005B2ED6" w:rsidRDefault="005B2ED6" w:rsidP="005B2ED6">
      <w:pPr>
        <w:rPr>
          <w:rFonts w:ascii="Arial" w:hAnsi="Arial" w:cs="Arial"/>
          <w:sz w:val="23"/>
          <w:szCs w:val="23"/>
        </w:rPr>
      </w:pPr>
      <w:r w:rsidRPr="005B2ED6">
        <w:rPr>
          <w:rFonts w:ascii="Arial" w:hAnsi="Arial" w:cs="Arial"/>
          <w:sz w:val="23"/>
          <w:szCs w:val="23"/>
        </w:rPr>
        <w:t>Requer informações acerca do Pátio Municipal.</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870/2014</w:t>
      </w:r>
    </w:p>
    <w:p w:rsidR="005B2ED6" w:rsidRPr="005B2ED6" w:rsidRDefault="005B2ED6" w:rsidP="005B2ED6">
      <w:pPr>
        <w:rPr>
          <w:rFonts w:ascii="Arial" w:hAnsi="Arial" w:cs="Arial"/>
          <w:sz w:val="23"/>
          <w:szCs w:val="23"/>
        </w:rPr>
      </w:pPr>
      <w:r w:rsidRPr="005B2ED6">
        <w:rPr>
          <w:rFonts w:ascii="Arial" w:hAnsi="Arial" w:cs="Arial"/>
          <w:b/>
          <w:sz w:val="23"/>
          <w:szCs w:val="23"/>
        </w:rPr>
        <w:t>EDISON CARLOS BORTOLUCCI JÚNIOR</w:t>
      </w:r>
    </w:p>
    <w:p w:rsidR="005B2ED6" w:rsidRPr="005B2ED6" w:rsidRDefault="005B2ED6" w:rsidP="005B2ED6">
      <w:pPr>
        <w:rPr>
          <w:rFonts w:ascii="Arial" w:hAnsi="Arial" w:cs="Arial"/>
          <w:sz w:val="23"/>
          <w:szCs w:val="23"/>
        </w:rPr>
      </w:pPr>
      <w:r w:rsidRPr="005B2ED6">
        <w:rPr>
          <w:rFonts w:ascii="Arial" w:hAnsi="Arial" w:cs="Arial"/>
          <w:sz w:val="23"/>
          <w:szCs w:val="23"/>
        </w:rPr>
        <w:t>Requer licença ao Plenário, com base no Art. 13, Inciso I, da LOM, para desempenhar missão temporária, de caráter transitório, de interesse do município.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871/2014</w:t>
      </w:r>
    </w:p>
    <w:p w:rsidR="005B2ED6" w:rsidRPr="005B2ED6" w:rsidRDefault="005B2ED6" w:rsidP="005B2ED6">
      <w:pPr>
        <w:rPr>
          <w:rFonts w:ascii="Arial" w:hAnsi="Arial" w:cs="Arial"/>
          <w:sz w:val="23"/>
          <w:szCs w:val="23"/>
        </w:rPr>
      </w:pPr>
      <w:r w:rsidRPr="005B2ED6">
        <w:rPr>
          <w:rFonts w:ascii="Arial" w:hAnsi="Arial" w:cs="Arial"/>
          <w:b/>
          <w:sz w:val="23"/>
          <w:szCs w:val="23"/>
        </w:rPr>
        <w:t>GIOVANNI JOSÉ DE BONFIM</w:t>
      </w:r>
    </w:p>
    <w:p w:rsidR="005B2ED6" w:rsidRPr="005B2ED6" w:rsidRDefault="005B2ED6" w:rsidP="005B2ED6">
      <w:pPr>
        <w:rPr>
          <w:rFonts w:ascii="Arial" w:hAnsi="Arial" w:cs="Arial"/>
          <w:sz w:val="23"/>
          <w:szCs w:val="23"/>
        </w:rPr>
      </w:pPr>
      <w:r w:rsidRPr="005B2ED6">
        <w:rPr>
          <w:rFonts w:ascii="Arial" w:hAnsi="Arial" w:cs="Arial"/>
          <w:sz w:val="23"/>
          <w:szCs w:val="23"/>
        </w:rPr>
        <w:t>Requer Voto de Pesar pelo falecimento do Sr. José Albini, ocorrido recentemente.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872/2014</w:t>
      </w:r>
    </w:p>
    <w:p w:rsidR="005B2ED6" w:rsidRPr="005B2ED6" w:rsidRDefault="005B2ED6" w:rsidP="005B2ED6">
      <w:pPr>
        <w:rPr>
          <w:rFonts w:ascii="Arial" w:hAnsi="Arial" w:cs="Arial"/>
          <w:sz w:val="23"/>
          <w:szCs w:val="23"/>
        </w:rPr>
      </w:pPr>
      <w:r w:rsidRPr="005B2ED6">
        <w:rPr>
          <w:rFonts w:ascii="Arial" w:hAnsi="Arial" w:cs="Arial"/>
          <w:b/>
          <w:sz w:val="23"/>
          <w:szCs w:val="23"/>
        </w:rPr>
        <w:t>JOSÉ ANTONIO FERREIRA</w:t>
      </w:r>
    </w:p>
    <w:p w:rsidR="005B2ED6" w:rsidRPr="005B2ED6" w:rsidRDefault="005B2ED6" w:rsidP="005B2ED6">
      <w:pPr>
        <w:rPr>
          <w:rFonts w:ascii="Arial" w:hAnsi="Arial" w:cs="Arial"/>
          <w:sz w:val="23"/>
          <w:szCs w:val="23"/>
        </w:rPr>
      </w:pPr>
      <w:r w:rsidRPr="005B2ED6">
        <w:rPr>
          <w:rFonts w:ascii="Arial" w:hAnsi="Arial" w:cs="Arial"/>
          <w:sz w:val="23"/>
          <w:szCs w:val="23"/>
        </w:rPr>
        <w:t>Requer Voto de Pesar pelo falecimento da Sr. Celestino dos Santos, ocorrido recentemente.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873/2014</w:t>
      </w:r>
    </w:p>
    <w:p w:rsidR="005B2ED6" w:rsidRPr="005B2ED6" w:rsidRDefault="005B2ED6" w:rsidP="005B2ED6">
      <w:pPr>
        <w:rPr>
          <w:rFonts w:ascii="Arial" w:hAnsi="Arial" w:cs="Arial"/>
          <w:sz w:val="23"/>
          <w:szCs w:val="23"/>
        </w:rPr>
      </w:pPr>
      <w:r w:rsidRPr="005B2ED6">
        <w:rPr>
          <w:rFonts w:ascii="Arial" w:hAnsi="Arial" w:cs="Arial"/>
          <w:b/>
          <w:sz w:val="23"/>
          <w:szCs w:val="23"/>
        </w:rPr>
        <w:t>JOSÉ ANTONIO FERREIRA</w:t>
      </w:r>
    </w:p>
    <w:p w:rsidR="005B2ED6" w:rsidRPr="005B2ED6" w:rsidRDefault="005B2ED6" w:rsidP="005B2ED6">
      <w:pPr>
        <w:rPr>
          <w:rFonts w:ascii="Arial" w:hAnsi="Arial" w:cs="Arial"/>
          <w:sz w:val="23"/>
          <w:szCs w:val="23"/>
        </w:rPr>
      </w:pPr>
      <w:r w:rsidRPr="005B2ED6">
        <w:rPr>
          <w:rFonts w:ascii="Arial" w:hAnsi="Arial" w:cs="Arial"/>
          <w:sz w:val="23"/>
          <w:szCs w:val="23"/>
        </w:rPr>
        <w:t>Requer Voto de Pesar pelo falecimento do Sr. João Calse, ocorrido recentemente.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874/2014</w:t>
      </w:r>
    </w:p>
    <w:p w:rsidR="005B2ED6" w:rsidRPr="005B2ED6" w:rsidRDefault="005B2ED6" w:rsidP="005B2ED6">
      <w:pPr>
        <w:rPr>
          <w:rFonts w:ascii="Arial" w:hAnsi="Arial" w:cs="Arial"/>
          <w:sz w:val="23"/>
          <w:szCs w:val="23"/>
        </w:rPr>
      </w:pPr>
      <w:r w:rsidRPr="005B2ED6">
        <w:rPr>
          <w:rFonts w:ascii="Arial" w:hAnsi="Arial" w:cs="Arial"/>
          <w:b/>
          <w:sz w:val="23"/>
          <w:szCs w:val="23"/>
        </w:rPr>
        <w:t>ANTONIO PEREIRA</w:t>
      </w:r>
    </w:p>
    <w:p w:rsidR="005B2ED6" w:rsidRPr="005B2ED6" w:rsidRDefault="005B2ED6" w:rsidP="005B2ED6">
      <w:pPr>
        <w:rPr>
          <w:rFonts w:ascii="Arial" w:hAnsi="Arial" w:cs="Arial"/>
          <w:sz w:val="23"/>
          <w:szCs w:val="23"/>
        </w:rPr>
      </w:pPr>
      <w:r w:rsidRPr="005B2ED6">
        <w:rPr>
          <w:rFonts w:ascii="Arial" w:hAnsi="Arial" w:cs="Arial"/>
          <w:sz w:val="23"/>
          <w:szCs w:val="23"/>
        </w:rPr>
        <w:t>Requer informações acerca da área pública entre as ruas Mococa, Egídio Barbosa e Avenida Alonso Keese Dodson, no bairro Planalto do Sol II.</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875/2014</w:t>
      </w:r>
    </w:p>
    <w:p w:rsidR="005B2ED6" w:rsidRPr="005B2ED6" w:rsidRDefault="005B2ED6" w:rsidP="005B2ED6">
      <w:pPr>
        <w:rPr>
          <w:rFonts w:ascii="Arial" w:hAnsi="Arial" w:cs="Arial"/>
          <w:sz w:val="23"/>
          <w:szCs w:val="23"/>
        </w:rPr>
      </w:pPr>
      <w:r w:rsidRPr="005B2ED6">
        <w:rPr>
          <w:rFonts w:ascii="Arial" w:hAnsi="Arial" w:cs="Arial"/>
          <w:b/>
          <w:sz w:val="23"/>
          <w:szCs w:val="23"/>
        </w:rPr>
        <w:t>FELIPE SANCHES SILVA</w:t>
      </w:r>
    </w:p>
    <w:p w:rsidR="005B2ED6" w:rsidRPr="005B2ED6" w:rsidRDefault="005B2ED6" w:rsidP="005B2ED6">
      <w:pPr>
        <w:rPr>
          <w:rFonts w:ascii="Arial" w:hAnsi="Arial" w:cs="Arial"/>
          <w:sz w:val="23"/>
          <w:szCs w:val="23"/>
        </w:rPr>
      </w:pPr>
      <w:r w:rsidRPr="005B2ED6">
        <w:rPr>
          <w:rFonts w:ascii="Arial" w:hAnsi="Arial" w:cs="Arial"/>
          <w:sz w:val="23"/>
          <w:szCs w:val="23"/>
        </w:rPr>
        <w:t>Requer informações sobre o procedimento para pedido de Transporte para os pacientes que são atendidos nos Prontos Socorros no município de Santa Bárbara d’Oeste.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876/2014</w:t>
      </w:r>
    </w:p>
    <w:p w:rsidR="005B2ED6" w:rsidRPr="005B2ED6" w:rsidRDefault="005B2ED6" w:rsidP="005B2ED6">
      <w:pPr>
        <w:rPr>
          <w:rFonts w:ascii="Arial" w:hAnsi="Arial" w:cs="Arial"/>
          <w:sz w:val="23"/>
          <w:szCs w:val="23"/>
        </w:rPr>
      </w:pPr>
      <w:r w:rsidRPr="005B2ED6">
        <w:rPr>
          <w:rFonts w:ascii="Arial" w:hAnsi="Arial" w:cs="Arial"/>
          <w:b/>
          <w:sz w:val="23"/>
          <w:szCs w:val="23"/>
        </w:rPr>
        <w:t>FELIPE SANCHES SILVA</w:t>
      </w:r>
    </w:p>
    <w:p w:rsidR="005B2ED6" w:rsidRPr="005B2ED6" w:rsidRDefault="005B2ED6" w:rsidP="005B2ED6">
      <w:pPr>
        <w:rPr>
          <w:rFonts w:ascii="Arial" w:hAnsi="Arial" w:cs="Arial"/>
          <w:sz w:val="23"/>
          <w:szCs w:val="23"/>
        </w:rPr>
      </w:pPr>
      <w:r w:rsidRPr="005B2ED6">
        <w:rPr>
          <w:rFonts w:ascii="Arial" w:hAnsi="Arial" w:cs="Arial"/>
          <w:sz w:val="23"/>
          <w:szCs w:val="23"/>
        </w:rPr>
        <w:t>Requer informações sobre a destinação da área onde funcionava o centro Comunitário do Nova Conquista no município de Santa Bárbara d’Oeste.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877/2014</w:t>
      </w:r>
    </w:p>
    <w:p w:rsidR="005B2ED6" w:rsidRPr="005B2ED6" w:rsidRDefault="005B2ED6" w:rsidP="005B2ED6">
      <w:pPr>
        <w:rPr>
          <w:rFonts w:ascii="Arial" w:hAnsi="Arial" w:cs="Arial"/>
          <w:sz w:val="23"/>
          <w:szCs w:val="23"/>
        </w:rPr>
      </w:pPr>
      <w:r w:rsidRPr="005B2ED6">
        <w:rPr>
          <w:rFonts w:ascii="Arial" w:hAnsi="Arial" w:cs="Arial"/>
          <w:b/>
          <w:sz w:val="23"/>
          <w:szCs w:val="23"/>
        </w:rPr>
        <w:t>CARLOS ALBERTO PORTELLA FONTES</w:t>
      </w:r>
    </w:p>
    <w:p w:rsidR="005B2ED6" w:rsidRPr="005B2ED6" w:rsidRDefault="005B2ED6" w:rsidP="005B2ED6">
      <w:pPr>
        <w:rPr>
          <w:rFonts w:ascii="Arial" w:hAnsi="Arial" w:cs="Arial"/>
          <w:sz w:val="23"/>
          <w:szCs w:val="23"/>
        </w:rPr>
      </w:pPr>
      <w:r w:rsidRPr="005B2ED6">
        <w:rPr>
          <w:rFonts w:ascii="Arial" w:hAnsi="Arial" w:cs="Arial"/>
          <w:sz w:val="23"/>
          <w:szCs w:val="23"/>
        </w:rPr>
        <w:t>Requer informações acerca da extração de árvores em Santa Bárbara d’Oeste.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878/2014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Requer Voto de pesar pelo falecimento do Sr. Antonio Ambrózio Giacomeli, ocorrido recentemente.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879/2014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Requer Voto de pesar pelo falecimento da Sra. Maria Soares de Araújo Ribeiro, ocorrido recentemente.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880/2014</w:t>
      </w:r>
    </w:p>
    <w:p w:rsidR="005B2ED6" w:rsidRPr="005B2ED6" w:rsidRDefault="005B2ED6" w:rsidP="005B2ED6">
      <w:pPr>
        <w:rPr>
          <w:rFonts w:ascii="Arial" w:hAnsi="Arial" w:cs="Arial"/>
          <w:sz w:val="23"/>
          <w:szCs w:val="23"/>
        </w:rPr>
      </w:pPr>
      <w:r w:rsidRPr="005B2ED6">
        <w:rPr>
          <w:rFonts w:ascii="Arial" w:hAnsi="Arial" w:cs="Arial"/>
          <w:b/>
          <w:sz w:val="23"/>
          <w:szCs w:val="23"/>
        </w:rPr>
        <w:t>GUSTAVO BAGNOLI GONÇALVES</w:t>
      </w:r>
    </w:p>
    <w:p w:rsidR="005B2ED6" w:rsidRPr="005B2ED6" w:rsidRDefault="005B2ED6" w:rsidP="005B2ED6">
      <w:pPr>
        <w:rPr>
          <w:rFonts w:ascii="Arial" w:hAnsi="Arial" w:cs="Arial"/>
          <w:sz w:val="23"/>
          <w:szCs w:val="23"/>
        </w:rPr>
      </w:pPr>
      <w:r w:rsidRPr="005B2ED6">
        <w:rPr>
          <w:rFonts w:ascii="Arial" w:hAnsi="Arial" w:cs="Arial"/>
          <w:sz w:val="23"/>
          <w:szCs w:val="23"/>
        </w:rPr>
        <w:t xml:space="preserve">Requer informações acerca do Projeto de Lei nª 50/2013, que autoriza o município a celebrar ajuste de serviço, em parceria com o Departamento de Água e Esgoto, para serviços de desassoreamento anual do Ribeirão dos </w:t>
      </w:r>
      <w:proofErr w:type="spellStart"/>
      <w:r w:rsidRPr="005B2ED6">
        <w:rPr>
          <w:rFonts w:ascii="Arial" w:hAnsi="Arial" w:cs="Arial"/>
          <w:sz w:val="23"/>
          <w:szCs w:val="23"/>
        </w:rPr>
        <w:t>Toledos</w:t>
      </w:r>
      <w:proofErr w:type="spellEnd"/>
      <w:r w:rsidRPr="005B2ED6">
        <w:rPr>
          <w:rFonts w:ascii="Arial" w:hAnsi="Arial" w:cs="Arial"/>
          <w:sz w:val="23"/>
          <w:szCs w:val="23"/>
        </w:rPr>
        <w:t>.</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Requerimento 881/2014</w:t>
      </w:r>
    </w:p>
    <w:p w:rsidR="005B2ED6" w:rsidRPr="005B2ED6" w:rsidRDefault="005B2ED6" w:rsidP="005B2ED6">
      <w:pPr>
        <w:rPr>
          <w:rFonts w:ascii="Arial" w:hAnsi="Arial" w:cs="Arial"/>
          <w:sz w:val="23"/>
          <w:szCs w:val="23"/>
        </w:rPr>
      </w:pPr>
      <w:r w:rsidRPr="005B2ED6">
        <w:rPr>
          <w:rFonts w:ascii="Arial" w:hAnsi="Arial" w:cs="Arial"/>
          <w:b/>
          <w:sz w:val="23"/>
          <w:szCs w:val="23"/>
        </w:rPr>
        <w:t>CARLOS ALBERTO PORTELLA FONTES</w:t>
      </w:r>
    </w:p>
    <w:p w:rsidR="005B2ED6" w:rsidRPr="005B2ED6" w:rsidRDefault="005B2ED6" w:rsidP="005B2ED6">
      <w:pPr>
        <w:rPr>
          <w:rFonts w:ascii="Arial" w:hAnsi="Arial" w:cs="Arial"/>
          <w:sz w:val="23"/>
          <w:szCs w:val="23"/>
        </w:rPr>
      </w:pPr>
      <w:r w:rsidRPr="005B2ED6">
        <w:rPr>
          <w:rFonts w:ascii="Arial" w:hAnsi="Arial" w:cs="Arial"/>
          <w:sz w:val="23"/>
          <w:szCs w:val="23"/>
        </w:rPr>
        <w:t>Requer informações acerca do tempo da fila de espera para atendimento em Instituições bancárias de Santa Bárbara d’Oeste.</w:t>
      </w:r>
    </w:p>
    <w:p w:rsidR="005B2ED6" w:rsidRPr="005B2ED6" w:rsidRDefault="005B2ED6" w:rsidP="005B2ED6">
      <w:pPr>
        <w:rPr>
          <w:rFonts w:ascii="Arial" w:hAnsi="Arial" w:cs="Arial"/>
          <w:sz w:val="23"/>
          <w:szCs w:val="23"/>
        </w:rPr>
      </w:pPr>
    </w:p>
    <w:p w:rsidR="005B2ED6" w:rsidRPr="005B2ED6" w:rsidRDefault="005B2ED6" w:rsidP="005B2ED6">
      <w:pPr>
        <w:ind w:firstLine="708"/>
        <w:rPr>
          <w:rFonts w:ascii="Arial" w:hAnsi="Arial" w:cs="Arial"/>
          <w:b/>
          <w:sz w:val="23"/>
          <w:szCs w:val="23"/>
        </w:rPr>
      </w:pPr>
      <w:r w:rsidRPr="005B2ED6">
        <w:rPr>
          <w:rFonts w:ascii="Arial" w:hAnsi="Arial" w:cs="Arial"/>
          <w:b/>
          <w:sz w:val="23"/>
          <w:szCs w:val="23"/>
        </w:rPr>
        <w:lastRenderedPageBreak/>
        <w:t>INDICAÇÕES:</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3117/2014</w:t>
      </w:r>
    </w:p>
    <w:p w:rsidR="005B2ED6" w:rsidRPr="005B2ED6" w:rsidRDefault="005B2ED6" w:rsidP="005B2ED6">
      <w:pPr>
        <w:rPr>
          <w:rFonts w:ascii="Arial" w:hAnsi="Arial" w:cs="Arial"/>
          <w:sz w:val="23"/>
          <w:szCs w:val="23"/>
        </w:rPr>
      </w:pPr>
      <w:r w:rsidRPr="005B2ED6">
        <w:rPr>
          <w:rFonts w:ascii="Arial" w:hAnsi="Arial" w:cs="Arial"/>
          <w:b/>
          <w:sz w:val="23"/>
          <w:szCs w:val="23"/>
        </w:rPr>
        <w:t>EMERSON LUIS GRIPPE</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proceda a manutenção de canaleta e buracos existentes entre as ruas Primo Scomparim e Avenida Sabato Rossini - Vila Betíca, próximo a Guarda Mirim.</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3118/2014</w:t>
      </w:r>
    </w:p>
    <w:p w:rsidR="005B2ED6" w:rsidRPr="005B2ED6" w:rsidRDefault="005B2ED6" w:rsidP="005B2ED6">
      <w:pPr>
        <w:rPr>
          <w:rFonts w:ascii="Arial" w:hAnsi="Arial" w:cs="Arial"/>
          <w:sz w:val="23"/>
          <w:szCs w:val="23"/>
        </w:rPr>
      </w:pPr>
      <w:r w:rsidRPr="005B2ED6">
        <w:rPr>
          <w:rFonts w:ascii="Arial" w:hAnsi="Arial" w:cs="Arial"/>
          <w:b/>
          <w:sz w:val="23"/>
          <w:szCs w:val="23"/>
        </w:rPr>
        <w:t>VALMIR ALCÂNTARA DE OLIVEIRA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estudo de viabilidade para implantação de uma academia ao ar livre na Rua Santo Antônio da Posse no Jardim Barão, neste Município.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3119/2014</w:t>
      </w:r>
    </w:p>
    <w:p w:rsidR="005B2ED6" w:rsidRPr="005B2ED6" w:rsidRDefault="005B2ED6" w:rsidP="005B2ED6">
      <w:pPr>
        <w:rPr>
          <w:rFonts w:ascii="Arial" w:hAnsi="Arial" w:cs="Arial"/>
          <w:sz w:val="23"/>
          <w:szCs w:val="23"/>
        </w:rPr>
      </w:pPr>
      <w:r w:rsidRPr="005B2ED6">
        <w:rPr>
          <w:rFonts w:ascii="Arial" w:hAnsi="Arial" w:cs="Arial"/>
          <w:b/>
          <w:sz w:val="23"/>
          <w:szCs w:val="23"/>
        </w:rPr>
        <w:t>GIOVANNI JOSÉ DE BONFIM</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que realize a limpeza e manutenção no Caminho dos Flamboyants, que liga a antiga Usina Santa Bárbara e a SP-306 (Luis Ometto).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3120/2014</w:t>
      </w:r>
    </w:p>
    <w:p w:rsidR="005B2ED6" w:rsidRPr="005B2ED6" w:rsidRDefault="005B2ED6" w:rsidP="005B2ED6">
      <w:pPr>
        <w:rPr>
          <w:rFonts w:ascii="Arial" w:hAnsi="Arial" w:cs="Arial"/>
          <w:sz w:val="23"/>
          <w:szCs w:val="23"/>
        </w:rPr>
      </w:pPr>
      <w:r w:rsidRPr="005B2ED6">
        <w:rPr>
          <w:rFonts w:ascii="Arial" w:hAnsi="Arial" w:cs="Arial"/>
          <w:b/>
          <w:sz w:val="23"/>
          <w:szCs w:val="23"/>
        </w:rPr>
        <w:t>GIOVANNI JOSÉ DE BONFIM</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que seja intensificada a segurança, no Residencial Dona Margarida.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3121/2014</w:t>
      </w:r>
    </w:p>
    <w:p w:rsidR="005B2ED6" w:rsidRPr="005B2ED6" w:rsidRDefault="005B2ED6" w:rsidP="005B2ED6">
      <w:pPr>
        <w:rPr>
          <w:rFonts w:ascii="Arial" w:hAnsi="Arial" w:cs="Arial"/>
          <w:sz w:val="23"/>
          <w:szCs w:val="23"/>
        </w:rPr>
      </w:pPr>
      <w:r w:rsidRPr="005B2ED6">
        <w:rPr>
          <w:rFonts w:ascii="Arial" w:hAnsi="Arial" w:cs="Arial"/>
          <w:b/>
          <w:sz w:val="23"/>
          <w:szCs w:val="23"/>
        </w:rPr>
        <w:t>GIOVANNI JOSÉ DE BONFIM</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que notifique o proprietário do imóvel localizado à Rua XV de Novembro nº 887, para que efetue a limpeza e roçagem do mato alto.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3122/2014</w:t>
      </w:r>
    </w:p>
    <w:p w:rsidR="005B2ED6" w:rsidRPr="005B2ED6" w:rsidRDefault="005B2ED6" w:rsidP="005B2ED6">
      <w:pPr>
        <w:rPr>
          <w:rFonts w:ascii="Arial" w:hAnsi="Arial" w:cs="Arial"/>
          <w:sz w:val="23"/>
          <w:szCs w:val="23"/>
        </w:rPr>
      </w:pPr>
      <w:r w:rsidRPr="005B2ED6">
        <w:rPr>
          <w:rFonts w:ascii="Arial" w:hAnsi="Arial" w:cs="Arial"/>
          <w:b/>
          <w:sz w:val="23"/>
          <w:szCs w:val="23"/>
        </w:rPr>
        <w:t>GIOVANNI JOSÉ DE BONFIM</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que notifique os proprietários dos imóveis localizado no Residencial Dona Margarida para que realize a limpeza e manutenção dos lotes.</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3123/2014</w:t>
      </w:r>
    </w:p>
    <w:p w:rsidR="005B2ED6" w:rsidRPr="005B2ED6" w:rsidRDefault="005B2ED6" w:rsidP="005B2ED6">
      <w:pPr>
        <w:rPr>
          <w:rFonts w:ascii="Arial" w:hAnsi="Arial" w:cs="Arial"/>
          <w:sz w:val="23"/>
          <w:szCs w:val="23"/>
        </w:rPr>
      </w:pPr>
      <w:r w:rsidRPr="005B2ED6">
        <w:rPr>
          <w:rFonts w:ascii="Arial" w:hAnsi="Arial" w:cs="Arial"/>
          <w:b/>
          <w:sz w:val="23"/>
          <w:szCs w:val="23"/>
        </w:rPr>
        <w:t>CELSO LUIZ DE ÁVILA BUENO</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estudos para colocação de canaletas na rua XV de novembro em frente ao nº 1594, centro, neste município.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3124/2014</w:t>
      </w:r>
    </w:p>
    <w:p w:rsidR="005B2ED6" w:rsidRPr="005B2ED6" w:rsidRDefault="005B2ED6" w:rsidP="005B2ED6">
      <w:pPr>
        <w:rPr>
          <w:rFonts w:ascii="Arial" w:hAnsi="Arial" w:cs="Arial"/>
          <w:sz w:val="23"/>
          <w:szCs w:val="23"/>
        </w:rPr>
      </w:pPr>
      <w:r w:rsidRPr="005B2ED6">
        <w:rPr>
          <w:rFonts w:ascii="Arial" w:hAnsi="Arial" w:cs="Arial"/>
          <w:b/>
          <w:sz w:val="23"/>
          <w:szCs w:val="23"/>
        </w:rPr>
        <w:t>JOSÉ ANTONIO FERREIRA</w:t>
      </w:r>
    </w:p>
    <w:p w:rsidR="005B2ED6" w:rsidRPr="005B2ED6" w:rsidRDefault="005B2ED6" w:rsidP="005B2ED6">
      <w:pPr>
        <w:rPr>
          <w:rFonts w:ascii="Arial" w:hAnsi="Arial" w:cs="Arial"/>
          <w:sz w:val="23"/>
          <w:szCs w:val="23"/>
        </w:rPr>
      </w:pPr>
      <w:r w:rsidRPr="005B2ED6">
        <w:rPr>
          <w:rFonts w:ascii="Arial" w:hAnsi="Arial" w:cs="Arial"/>
          <w:sz w:val="23"/>
          <w:szCs w:val="23"/>
        </w:rPr>
        <w:t>Indica ao Poder Executivo Municipal a execução de serviço de extração de uma árvore na rua Maestro Lázaro Domingues, 206, na Vila Alves.</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3125/2014</w:t>
      </w:r>
    </w:p>
    <w:p w:rsidR="005B2ED6" w:rsidRPr="005B2ED6" w:rsidRDefault="005B2ED6" w:rsidP="005B2ED6">
      <w:pPr>
        <w:rPr>
          <w:rFonts w:ascii="Arial" w:hAnsi="Arial" w:cs="Arial"/>
          <w:sz w:val="23"/>
          <w:szCs w:val="23"/>
        </w:rPr>
      </w:pPr>
      <w:r w:rsidRPr="005B2ED6">
        <w:rPr>
          <w:rFonts w:ascii="Arial" w:hAnsi="Arial" w:cs="Arial"/>
          <w:b/>
          <w:sz w:val="23"/>
          <w:szCs w:val="23"/>
        </w:rPr>
        <w:t>ERB OLIVEIRA MARTINS</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quanto à possibilidade de executar reparo na guia defronte ao número 505 na Rua Benjamin Wiezel, no Bairro Santa Rita de Cássia, neste município.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3126/2014</w:t>
      </w:r>
    </w:p>
    <w:p w:rsidR="005B2ED6" w:rsidRPr="005B2ED6" w:rsidRDefault="005B2ED6" w:rsidP="005B2ED6">
      <w:pPr>
        <w:rPr>
          <w:rFonts w:ascii="Arial" w:hAnsi="Arial" w:cs="Arial"/>
          <w:sz w:val="23"/>
          <w:szCs w:val="23"/>
        </w:rPr>
      </w:pPr>
      <w:r w:rsidRPr="005B2ED6">
        <w:rPr>
          <w:rFonts w:ascii="Arial" w:hAnsi="Arial" w:cs="Arial"/>
          <w:b/>
          <w:sz w:val="23"/>
          <w:szCs w:val="23"/>
        </w:rPr>
        <w:t>ERB OLIVEIRA MARTINS</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providências quanto a instalação de uma academia ao ar livre, nas proximidades entre as Ruas Ipanema e Rua Itararé, no Bairro Jardim Icaraí, neste município.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3127/2014</w:t>
      </w:r>
    </w:p>
    <w:p w:rsidR="005B2ED6" w:rsidRPr="005B2ED6" w:rsidRDefault="005B2ED6" w:rsidP="005B2ED6">
      <w:pPr>
        <w:rPr>
          <w:rFonts w:ascii="Arial" w:hAnsi="Arial" w:cs="Arial"/>
          <w:sz w:val="23"/>
          <w:szCs w:val="23"/>
        </w:rPr>
      </w:pPr>
      <w:r w:rsidRPr="005B2ED6">
        <w:rPr>
          <w:rFonts w:ascii="Arial" w:hAnsi="Arial" w:cs="Arial"/>
          <w:b/>
          <w:sz w:val="23"/>
          <w:szCs w:val="23"/>
        </w:rPr>
        <w:t>ERB OLIVEIRA MARTINS</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providências quanto a instalação de uma academia ao ar livre, nas proximidades entre as Ruas Marechal Bitencourt e Rua 23 de Maio, no Bairro 31 de Março.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3128/2014</w:t>
      </w:r>
    </w:p>
    <w:p w:rsidR="005B2ED6" w:rsidRPr="005B2ED6" w:rsidRDefault="005B2ED6" w:rsidP="005B2ED6">
      <w:pPr>
        <w:rPr>
          <w:rFonts w:ascii="Arial" w:hAnsi="Arial" w:cs="Arial"/>
          <w:sz w:val="23"/>
          <w:szCs w:val="23"/>
        </w:rPr>
      </w:pPr>
      <w:r w:rsidRPr="005B2ED6">
        <w:rPr>
          <w:rFonts w:ascii="Arial" w:hAnsi="Arial" w:cs="Arial"/>
          <w:b/>
          <w:sz w:val="23"/>
          <w:szCs w:val="23"/>
        </w:rPr>
        <w:t>ERB OLIVEIRA MARTINS</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providências quanto a instalação de um parque infantil e uma academia ao ar livre, no Parque Eldorado, neste município.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3129/2014</w:t>
      </w:r>
    </w:p>
    <w:p w:rsidR="005B2ED6" w:rsidRPr="005B2ED6" w:rsidRDefault="005B2ED6" w:rsidP="005B2ED6">
      <w:pPr>
        <w:rPr>
          <w:rFonts w:ascii="Arial" w:hAnsi="Arial" w:cs="Arial"/>
          <w:sz w:val="23"/>
          <w:szCs w:val="23"/>
        </w:rPr>
      </w:pPr>
      <w:r w:rsidRPr="005B2ED6">
        <w:rPr>
          <w:rFonts w:ascii="Arial" w:hAnsi="Arial" w:cs="Arial"/>
          <w:b/>
          <w:sz w:val="23"/>
          <w:szCs w:val="23"/>
        </w:rPr>
        <w:t>ANTONIO PEREIRA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operação “tapa-buracos” na Rua Teresina, defronte aos números 680 e 781, no bairro Planalto do Sol.</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3130/2014</w:t>
      </w:r>
    </w:p>
    <w:p w:rsidR="005B2ED6" w:rsidRPr="005B2ED6" w:rsidRDefault="005B2ED6" w:rsidP="005B2ED6">
      <w:pPr>
        <w:rPr>
          <w:rFonts w:ascii="Arial" w:hAnsi="Arial" w:cs="Arial"/>
          <w:sz w:val="23"/>
          <w:szCs w:val="23"/>
        </w:rPr>
      </w:pPr>
      <w:r w:rsidRPr="005B2ED6">
        <w:rPr>
          <w:rFonts w:ascii="Arial" w:hAnsi="Arial" w:cs="Arial"/>
          <w:b/>
          <w:sz w:val="23"/>
          <w:szCs w:val="23"/>
        </w:rPr>
        <w:t>ANTONIO PEREIRA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operação “tapa-buracos” na Rua Artur Nogueira, defronte ao número 232, no bairro São Joaquim.</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3131/2014</w:t>
      </w:r>
    </w:p>
    <w:p w:rsidR="005B2ED6" w:rsidRPr="005B2ED6" w:rsidRDefault="005B2ED6" w:rsidP="005B2ED6">
      <w:pPr>
        <w:rPr>
          <w:rFonts w:ascii="Arial" w:hAnsi="Arial" w:cs="Arial"/>
          <w:sz w:val="23"/>
          <w:szCs w:val="23"/>
        </w:rPr>
      </w:pPr>
      <w:r w:rsidRPr="005B2ED6">
        <w:rPr>
          <w:rFonts w:ascii="Arial" w:hAnsi="Arial" w:cs="Arial"/>
          <w:b/>
          <w:sz w:val="23"/>
          <w:szCs w:val="23"/>
        </w:rPr>
        <w:t>ANTONIO PEREIRA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a realização de estudos visando à instalação de ondulação transversal (lombada) na Rua Prof.ª Clarice Baruque Dodson, nas proximidades do nº 615, no bairro Planalto do Sol II.</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3132/2014</w:t>
      </w:r>
    </w:p>
    <w:p w:rsidR="005B2ED6" w:rsidRPr="005B2ED6" w:rsidRDefault="005B2ED6" w:rsidP="005B2ED6">
      <w:pPr>
        <w:rPr>
          <w:rFonts w:ascii="Arial" w:hAnsi="Arial" w:cs="Arial"/>
          <w:sz w:val="23"/>
          <w:szCs w:val="23"/>
        </w:rPr>
      </w:pPr>
      <w:r w:rsidRPr="005B2ED6">
        <w:rPr>
          <w:rFonts w:ascii="Arial" w:hAnsi="Arial" w:cs="Arial"/>
          <w:b/>
          <w:sz w:val="23"/>
          <w:szCs w:val="23"/>
        </w:rPr>
        <w:t>GIOVANNI JOSÉ DE BONFIM</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a construção de uma rampa para facilitar o acesso de pedestres no final da Rua Suécia, no Jardim Cândido Bertini.</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b/>
          <w:sz w:val="23"/>
          <w:szCs w:val="23"/>
        </w:rPr>
      </w:pPr>
    </w:p>
    <w:p w:rsidR="005B2ED6" w:rsidRPr="005B2ED6" w:rsidRDefault="005B2ED6" w:rsidP="005B2ED6">
      <w:pPr>
        <w:rPr>
          <w:rFonts w:ascii="Arial" w:hAnsi="Arial" w:cs="Arial"/>
          <w:b/>
          <w:sz w:val="23"/>
          <w:szCs w:val="23"/>
        </w:rPr>
      </w:pPr>
    </w:p>
    <w:p w:rsidR="005B2ED6" w:rsidRPr="005B2ED6" w:rsidRDefault="005B2ED6" w:rsidP="005B2ED6">
      <w:pPr>
        <w:rPr>
          <w:rFonts w:ascii="Arial" w:hAnsi="Arial" w:cs="Arial"/>
          <w:b/>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3133/2014</w:t>
      </w:r>
    </w:p>
    <w:p w:rsidR="005B2ED6" w:rsidRPr="005B2ED6" w:rsidRDefault="005B2ED6" w:rsidP="005B2ED6">
      <w:pPr>
        <w:rPr>
          <w:rFonts w:ascii="Arial" w:hAnsi="Arial" w:cs="Arial"/>
          <w:sz w:val="23"/>
          <w:szCs w:val="23"/>
        </w:rPr>
      </w:pPr>
      <w:r w:rsidRPr="005B2ED6">
        <w:rPr>
          <w:rFonts w:ascii="Arial" w:hAnsi="Arial" w:cs="Arial"/>
          <w:b/>
          <w:sz w:val="23"/>
          <w:szCs w:val="23"/>
        </w:rPr>
        <w:t>DUCIMAR DE JESUS CARDOSO</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estudos quanto à possibilidade de instalação de iluminação pública na Rua Ernesto Naidelici, em frente ao número 185, no Inocoop, em Santa Bárbara d’Oeste.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3134/2014</w:t>
      </w:r>
    </w:p>
    <w:p w:rsidR="005B2ED6" w:rsidRPr="005B2ED6" w:rsidRDefault="005B2ED6" w:rsidP="005B2ED6">
      <w:pPr>
        <w:rPr>
          <w:rFonts w:ascii="Arial" w:hAnsi="Arial" w:cs="Arial"/>
          <w:sz w:val="23"/>
          <w:szCs w:val="23"/>
        </w:rPr>
      </w:pPr>
      <w:r w:rsidRPr="005B2ED6">
        <w:rPr>
          <w:rFonts w:ascii="Arial" w:hAnsi="Arial" w:cs="Arial"/>
          <w:b/>
          <w:sz w:val="23"/>
          <w:szCs w:val="23"/>
        </w:rPr>
        <w:t>DUCIMAR DE JESUS CARDOSO</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a realização de estudos visando à instalação de ondulação transversal (lombada) na Rua Celso de Arruda Ribeiro, próximo ao número 183, no bairro Glébas Califórnia, em Santa Bárbara d’Oeste.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3135/2014</w:t>
      </w:r>
    </w:p>
    <w:p w:rsidR="005B2ED6" w:rsidRPr="005B2ED6" w:rsidRDefault="005B2ED6" w:rsidP="005B2ED6">
      <w:pPr>
        <w:rPr>
          <w:rFonts w:ascii="Arial" w:hAnsi="Arial" w:cs="Arial"/>
          <w:sz w:val="23"/>
          <w:szCs w:val="23"/>
        </w:rPr>
      </w:pPr>
      <w:r w:rsidRPr="005B2ED6">
        <w:rPr>
          <w:rFonts w:ascii="Arial" w:hAnsi="Arial" w:cs="Arial"/>
          <w:b/>
          <w:sz w:val="23"/>
          <w:szCs w:val="23"/>
        </w:rPr>
        <w:t>ADEMIR JOSÉ DA SILVA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operação “tapa-buracos” na Rua do Césio, próximo aos números 374 e 384, no bairro Mollon.</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3136/2014</w:t>
      </w:r>
    </w:p>
    <w:p w:rsidR="005B2ED6" w:rsidRPr="005B2ED6" w:rsidRDefault="005B2ED6" w:rsidP="005B2ED6">
      <w:pPr>
        <w:rPr>
          <w:rFonts w:ascii="Arial" w:hAnsi="Arial" w:cs="Arial"/>
          <w:sz w:val="23"/>
          <w:szCs w:val="23"/>
        </w:rPr>
      </w:pPr>
      <w:r w:rsidRPr="005B2ED6">
        <w:rPr>
          <w:rFonts w:ascii="Arial" w:hAnsi="Arial" w:cs="Arial"/>
          <w:b/>
          <w:sz w:val="23"/>
          <w:szCs w:val="23"/>
        </w:rPr>
        <w:t>ADEMIR JOSÉ DA SILVA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operação “tapa-buracos” na Rua da Prata, próximo aos números 104 e 106, no bairro Mollon.</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3137/2014</w:t>
      </w:r>
    </w:p>
    <w:p w:rsidR="005B2ED6" w:rsidRPr="005B2ED6" w:rsidRDefault="005B2ED6" w:rsidP="005B2ED6">
      <w:pPr>
        <w:rPr>
          <w:rFonts w:ascii="Arial" w:hAnsi="Arial" w:cs="Arial"/>
          <w:sz w:val="23"/>
          <w:szCs w:val="23"/>
        </w:rPr>
      </w:pPr>
      <w:r w:rsidRPr="005B2ED6">
        <w:rPr>
          <w:rFonts w:ascii="Arial" w:hAnsi="Arial" w:cs="Arial"/>
          <w:b/>
          <w:sz w:val="23"/>
          <w:szCs w:val="23"/>
        </w:rPr>
        <w:t>ADEMIR JOSÉ DA SILVA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reforma do campo de bocha do Centro Esportivo Municipal “Antonio Leme”, localizado na Rua da Prata, no bairro Mollon.</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3138/2014</w:t>
      </w:r>
    </w:p>
    <w:p w:rsidR="005B2ED6" w:rsidRPr="005B2ED6" w:rsidRDefault="005B2ED6" w:rsidP="005B2ED6">
      <w:pPr>
        <w:rPr>
          <w:rFonts w:ascii="Arial" w:hAnsi="Arial" w:cs="Arial"/>
          <w:sz w:val="23"/>
          <w:szCs w:val="23"/>
        </w:rPr>
      </w:pPr>
      <w:r w:rsidRPr="005B2ED6">
        <w:rPr>
          <w:rFonts w:ascii="Arial" w:hAnsi="Arial" w:cs="Arial"/>
          <w:b/>
          <w:sz w:val="23"/>
          <w:szCs w:val="23"/>
        </w:rPr>
        <w:t>ADEMIR JOSÉ DA SILVA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proceda a limpeza entre a quadra esportiva e o campo de bocha do Centro Esportivo Municipal “Antonio Leme”, localizado na Rua da Prata, no bairro Mollon.</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3139/2014</w:t>
      </w:r>
    </w:p>
    <w:p w:rsidR="005B2ED6" w:rsidRPr="005B2ED6" w:rsidRDefault="005B2ED6" w:rsidP="005B2ED6">
      <w:pPr>
        <w:rPr>
          <w:rFonts w:ascii="Arial" w:hAnsi="Arial" w:cs="Arial"/>
          <w:sz w:val="23"/>
          <w:szCs w:val="23"/>
        </w:rPr>
      </w:pPr>
      <w:r w:rsidRPr="005B2ED6">
        <w:rPr>
          <w:rFonts w:ascii="Arial" w:hAnsi="Arial" w:cs="Arial"/>
          <w:b/>
          <w:sz w:val="23"/>
          <w:szCs w:val="23"/>
        </w:rPr>
        <w:t>ADEMIR JOSÉ DA SILVA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operação “tapa-buracos” na Rua General Câmara, próximo ao número 241, no centro.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3140/2014</w:t>
      </w:r>
    </w:p>
    <w:p w:rsidR="005B2ED6" w:rsidRPr="005B2ED6" w:rsidRDefault="005B2ED6" w:rsidP="005B2ED6">
      <w:pPr>
        <w:rPr>
          <w:rFonts w:ascii="Arial" w:hAnsi="Arial" w:cs="Arial"/>
          <w:sz w:val="23"/>
          <w:szCs w:val="23"/>
        </w:rPr>
      </w:pPr>
      <w:r w:rsidRPr="005B2ED6">
        <w:rPr>
          <w:rFonts w:ascii="Arial" w:hAnsi="Arial" w:cs="Arial"/>
          <w:b/>
          <w:sz w:val="23"/>
          <w:szCs w:val="23"/>
        </w:rPr>
        <w:t>ADEMIR JOSÉ DA SILVA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operação “tapa-buracos” na Rua Inácio Antonio, próximo ao número 750, no centro.</w:t>
      </w:r>
    </w:p>
    <w:p w:rsid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lastRenderedPageBreak/>
        <w:t>Indicação 3141/2014</w:t>
      </w:r>
    </w:p>
    <w:p w:rsidR="005B2ED6" w:rsidRPr="005B2ED6" w:rsidRDefault="005B2ED6" w:rsidP="005B2ED6">
      <w:pPr>
        <w:rPr>
          <w:rFonts w:ascii="Arial" w:hAnsi="Arial" w:cs="Arial"/>
          <w:sz w:val="23"/>
          <w:szCs w:val="23"/>
        </w:rPr>
      </w:pPr>
      <w:r w:rsidRPr="005B2ED6">
        <w:rPr>
          <w:rFonts w:ascii="Arial" w:hAnsi="Arial" w:cs="Arial"/>
          <w:b/>
          <w:sz w:val="23"/>
          <w:szCs w:val="23"/>
        </w:rPr>
        <w:t>ADEMIR JOSÉ DA SILVA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substituição de árvore, localizada na esquina das Ruas da Platina e do Cobre, próximo no bairro Mollon.</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3142/2014</w:t>
      </w:r>
    </w:p>
    <w:p w:rsidR="005B2ED6" w:rsidRPr="005B2ED6" w:rsidRDefault="005B2ED6" w:rsidP="005B2ED6">
      <w:pPr>
        <w:rPr>
          <w:rFonts w:ascii="Arial" w:hAnsi="Arial" w:cs="Arial"/>
          <w:sz w:val="23"/>
          <w:szCs w:val="23"/>
        </w:rPr>
      </w:pPr>
      <w:r w:rsidRPr="005B2ED6">
        <w:rPr>
          <w:rFonts w:ascii="Arial" w:hAnsi="Arial" w:cs="Arial"/>
          <w:b/>
          <w:sz w:val="23"/>
          <w:szCs w:val="23"/>
        </w:rPr>
        <w:t>CARLOS ALBERTO PORTELLA FONTES</w:t>
      </w:r>
    </w:p>
    <w:p w:rsidR="005B2ED6" w:rsidRPr="005B2ED6" w:rsidRDefault="005B2ED6" w:rsidP="005B2ED6">
      <w:pPr>
        <w:rPr>
          <w:rFonts w:ascii="Arial" w:hAnsi="Arial" w:cs="Arial"/>
          <w:sz w:val="23"/>
          <w:szCs w:val="23"/>
        </w:rPr>
      </w:pPr>
      <w:r w:rsidRPr="005B2ED6">
        <w:rPr>
          <w:rFonts w:ascii="Arial" w:hAnsi="Arial" w:cs="Arial"/>
          <w:sz w:val="23"/>
          <w:szCs w:val="23"/>
        </w:rPr>
        <w:t>Indica ao Poder Executivo Municipal operação ‘tapa-buracos” na Rua do Chumbo com a Rua do Cromo, no bairro Mollon, em Santa Bárbara D’Oeste.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3143/2014</w:t>
      </w:r>
    </w:p>
    <w:p w:rsidR="005B2ED6" w:rsidRPr="005B2ED6" w:rsidRDefault="005B2ED6" w:rsidP="005B2ED6">
      <w:pPr>
        <w:rPr>
          <w:rFonts w:ascii="Arial" w:hAnsi="Arial" w:cs="Arial"/>
          <w:sz w:val="23"/>
          <w:szCs w:val="23"/>
        </w:rPr>
      </w:pPr>
      <w:r w:rsidRPr="005B2ED6">
        <w:rPr>
          <w:rFonts w:ascii="Arial" w:hAnsi="Arial" w:cs="Arial"/>
          <w:b/>
          <w:sz w:val="23"/>
          <w:szCs w:val="23"/>
        </w:rPr>
        <w:t>CARLOS ALBERTO PORTELLA FONTES</w:t>
      </w:r>
    </w:p>
    <w:p w:rsidR="005B2ED6" w:rsidRPr="005B2ED6" w:rsidRDefault="005B2ED6" w:rsidP="005B2ED6">
      <w:pPr>
        <w:rPr>
          <w:rFonts w:ascii="Arial" w:hAnsi="Arial" w:cs="Arial"/>
          <w:sz w:val="23"/>
          <w:szCs w:val="23"/>
        </w:rPr>
      </w:pPr>
      <w:r w:rsidRPr="005B2ED6">
        <w:rPr>
          <w:rFonts w:ascii="Arial" w:hAnsi="Arial" w:cs="Arial"/>
          <w:sz w:val="23"/>
          <w:szCs w:val="23"/>
        </w:rPr>
        <w:t>Indica ao Poder Executivo Municipal a limpeza de lixo e entulho na Praça situada na Rua Pernambuco defronte ao nº 43 no bairro Vila Brasil.</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3144/2014</w:t>
      </w:r>
    </w:p>
    <w:p w:rsidR="005B2ED6" w:rsidRPr="005B2ED6" w:rsidRDefault="005B2ED6" w:rsidP="005B2ED6">
      <w:pPr>
        <w:rPr>
          <w:rFonts w:ascii="Arial" w:hAnsi="Arial" w:cs="Arial"/>
          <w:sz w:val="23"/>
          <w:szCs w:val="23"/>
        </w:rPr>
      </w:pPr>
      <w:r w:rsidRPr="005B2ED6">
        <w:rPr>
          <w:rFonts w:ascii="Arial" w:hAnsi="Arial" w:cs="Arial"/>
          <w:b/>
          <w:sz w:val="23"/>
          <w:szCs w:val="23"/>
        </w:rPr>
        <w:t>ANTONIO PEREIRA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a revitalização da área de lazer localizada na Rua Saturnino Rodrigues, nº 1528, no bairro Jardim das Orquídeas.</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3145/2014</w:t>
      </w:r>
    </w:p>
    <w:p w:rsidR="005B2ED6" w:rsidRPr="005B2ED6" w:rsidRDefault="005B2ED6" w:rsidP="005B2ED6">
      <w:pPr>
        <w:rPr>
          <w:rFonts w:ascii="Arial" w:hAnsi="Arial" w:cs="Arial"/>
          <w:sz w:val="23"/>
          <w:szCs w:val="23"/>
        </w:rPr>
      </w:pPr>
      <w:r w:rsidRPr="005B2ED6">
        <w:rPr>
          <w:rFonts w:ascii="Arial" w:hAnsi="Arial" w:cs="Arial"/>
          <w:b/>
          <w:sz w:val="23"/>
          <w:szCs w:val="23"/>
        </w:rPr>
        <w:t>ANTONIO PEREIRA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a substituição da árvore existente no passeio público da Avenida Antonio Pedroso, defronte à residência de nº 2221, no bairro Planalto do Sol.</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3146/2014</w:t>
      </w:r>
    </w:p>
    <w:p w:rsidR="005B2ED6" w:rsidRPr="005B2ED6" w:rsidRDefault="005B2ED6" w:rsidP="005B2ED6">
      <w:pPr>
        <w:rPr>
          <w:rFonts w:ascii="Arial" w:hAnsi="Arial" w:cs="Arial"/>
          <w:sz w:val="23"/>
          <w:szCs w:val="23"/>
        </w:rPr>
      </w:pPr>
      <w:r w:rsidRPr="005B2ED6">
        <w:rPr>
          <w:rFonts w:ascii="Arial" w:hAnsi="Arial" w:cs="Arial"/>
          <w:b/>
          <w:sz w:val="23"/>
          <w:szCs w:val="23"/>
        </w:rPr>
        <w:t>ANTONIO PEREIRA</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a manutenção na sinalização de solo no cruzamento das ruas Tenente Coronel José Gabriel de Oliveira e Souza com Walter Landucci, no bairro Parque Zabani.</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3147/2014</w:t>
      </w:r>
    </w:p>
    <w:p w:rsidR="005B2ED6" w:rsidRPr="005B2ED6" w:rsidRDefault="005B2ED6" w:rsidP="005B2ED6">
      <w:pPr>
        <w:rPr>
          <w:rFonts w:ascii="Arial" w:hAnsi="Arial" w:cs="Arial"/>
          <w:sz w:val="23"/>
          <w:szCs w:val="23"/>
        </w:rPr>
      </w:pPr>
      <w:r w:rsidRPr="005B2ED6">
        <w:rPr>
          <w:rFonts w:ascii="Arial" w:hAnsi="Arial" w:cs="Arial"/>
          <w:b/>
          <w:sz w:val="23"/>
          <w:szCs w:val="23"/>
        </w:rPr>
        <w:t>EDISON CARLOS BORTOLUCCI JÚNIOR</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providências quanto a instalação de placa denominativa e inauguração da “Praça Dona Tereza Rezina Cuppi” de acordo com a Lei Municipal nº 2226 de 26 de novembro de 1996.</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3148/2014</w:t>
      </w:r>
    </w:p>
    <w:p w:rsidR="005B2ED6" w:rsidRPr="005B2ED6" w:rsidRDefault="005B2ED6" w:rsidP="005B2ED6">
      <w:pPr>
        <w:rPr>
          <w:rFonts w:ascii="Arial" w:hAnsi="Arial" w:cs="Arial"/>
          <w:sz w:val="23"/>
          <w:szCs w:val="23"/>
        </w:rPr>
      </w:pPr>
      <w:r w:rsidRPr="005B2ED6">
        <w:rPr>
          <w:rFonts w:ascii="Arial" w:hAnsi="Arial" w:cs="Arial"/>
          <w:b/>
          <w:sz w:val="23"/>
          <w:szCs w:val="23"/>
        </w:rPr>
        <w:t>CARLOS ALBERTO PORTELLA FONTES</w:t>
      </w:r>
    </w:p>
    <w:p w:rsidR="005B2ED6" w:rsidRPr="005B2ED6" w:rsidRDefault="005B2ED6" w:rsidP="005B2ED6">
      <w:pPr>
        <w:rPr>
          <w:rFonts w:ascii="Arial" w:hAnsi="Arial" w:cs="Arial"/>
          <w:sz w:val="23"/>
          <w:szCs w:val="23"/>
        </w:rPr>
      </w:pPr>
      <w:r w:rsidRPr="005B2ED6">
        <w:rPr>
          <w:rFonts w:ascii="Arial" w:hAnsi="Arial" w:cs="Arial"/>
          <w:sz w:val="23"/>
          <w:szCs w:val="23"/>
        </w:rPr>
        <w:t>indica ao Poder Executivo Municipal operação ‘tapa-buracos” na Rua São José, defronte ao nº 375, no bairro Vila Brasil.</w:t>
      </w:r>
    </w:p>
    <w:p w:rsidR="005B2ED6" w:rsidRDefault="005B2ED6" w:rsidP="005B2ED6">
      <w:pPr>
        <w:rPr>
          <w:rFonts w:ascii="Arial" w:hAnsi="Arial" w:cs="Arial"/>
          <w:sz w:val="23"/>
          <w:szCs w:val="23"/>
        </w:rPr>
      </w:pPr>
    </w:p>
    <w:p w:rsidR="005B2ED6" w:rsidRDefault="005B2ED6" w:rsidP="005B2ED6">
      <w:pPr>
        <w:rPr>
          <w:rFonts w:ascii="Arial" w:hAnsi="Arial" w:cs="Arial"/>
          <w:sz w:val="23"/>
          <w:szCs w:val="23"/>
        </w:rPr>
      </w:pPr>
    </w:p>
    <w:p w:rsid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lastRenderedPageBreak/>
        <w:t>Indicação 3149/2014</w:t>
      </w:r>
    </w:p>
    <w:p w:rsidR="005B2ED6" w:rsidRPr="005B2ED6" w:rsidRDefault="005B2ED6" w:rsidP="005B2ED6">
      <w:pPr>
        <w:rPr>
          <w:rFonts w:ascii="Arial" w:hAnsi="Arial" w:cs="Arial"/>
          <w:sz w:val="23"/>
          <w:szCs w:val="23"/>
        </w:rPr>
      </w:pPr>
      <w:r w:rsidRPr="005B2ED6">
        <w:rPr>
          <w:rFonts w:ascii="Arial" w:hAnsi="Arial" w:cs="Arial"/>
          <w:b/>
          <w:sz w:val="23"/>
          <w:szCs w:val="23"/>
        </w:rPr>
        <w:t>CARLOS ALBERTO PORTELLA FONTES</w:t>
      </w:r>
    </w:p>
    <w:p w:rsidR="005B2ED6" w:rsidRPr="005B2ED6" w:rsidRDefault="005B2ED6" w:rsidP="005B2ED6">
      <w:pPr>
        <w:rPr>
          <w:rFonts w:ascii="Arial" w:hAnsi="Arial" w:cs="Arial"/>
          <w:sz w:val="23"/>
          <w:szCs w:val="23"/>
        </w:rPr>
      </w:pPr>
      <w:r w:rsidRPr="005B2ED6">
        <w:rPr>
          <w:rFonts w:ascii="Arial" w:hAnsi="Arial" w:cs="Arial"/>
          <w:sz w:val="23"/>
          <w:szCs w:val="23"/>
        </w:rPr>
        <w:t>Indicar ao Poder Executivo Municipal operação ‘tapa-buracos” no cruzamento da Rua Bahia, com a Rua Amazonas no bairro Vila Brasil.</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3150/2014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quanto à possibilidade de colocar um redutor de velocidade na Rua 31 de março, nas proximidades do nº 503, no Bairro 31 de março.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3151/2014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remova ou faça a manutenção outdoor quebrado da praça localizada na Avenida Alfredo Contato esquina com a Rua País de Gales, no Bairro Cândido Bertini.</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3152/2014</w:t>
      </w:r>
    </w:p>
    <w:p w:rsidR="005B2ED6" w:rsidRPr="005B2ED6" w:rsidRDefault="005B2ED6" w:rsidP="005B2ED6">
      <w:pPr>
        <w:rPr>
          <w:rFonts w:ascii="Arial" w:hAnsi="Arial" w:cs="Arial"/>
          <w:sz w:val="23"/>
          <w:szCs w:val="23"/>
        </w:rPr>
      </w:pPr>
      <w:r w:rsidRPr="005B2ED6">
        <w:rPr>
          <w:rFonts w:ascii="Arial" w:hAnsi="Arial" w:cs="Arial"/>
          <w:b/>
          <w:sz w:val="23"/>
          <w:szCs w:val="23"/>
        </w:rPr>
        <w:t>EDISON CARLOS BORTOLUCCI JÚNIOR</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urgentes providências quanto a falta de calçamento em ruas do Residencial Dona Margarida.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3153/2014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 xml:space="preserve">Sugere ao Poder Executivo Municipal que execute a poda da árvore localizada na Rua Cabreúva, defronte ao nº 10, no Bairro Vila Lola. </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3154/2014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proceda a limpeza e o concerto da calçada em área pública nas proximidades da Escola Jadir Guimarães Castro, no Bairro Parque Zabani.</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3155/2014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execute a troca da lâmpada queimada na Rua Amarílis esquina com a Rua Jasmim, em área utilizada pelas auto-escolas, no Jardim Alfa.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3156/2014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execute a poda da árvore localizada na Rua General Câmara, defronte ao nº 951- no Centro.</w:t>
      </w:r>
    </w:p>
    <w:p w:rsidR="005B2ED6" w:rsidRDefault="005B2ED6" w:rsidP="005B2ED6">
      <w:pPr>
        <w:rPr>
          <w:rFonts w:ascii="Arial" w:hAnsi="Arial" w:cs="Arial"/>
          <w:sz w:val="23"/>
          <w:szCs w:val="23"/>
        </w:rPr>
      </w:pPr>
    </w:p>
    <w:p w:rsid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lastRenderedPageBreak/>
        <w:t>Indicação 3157/2014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quanto a possibilidade de direcionar a água da vertente até a tubulação existente, em área localizada próxima ao local utilizado por auto-escolas, no Bairro Jardim Alfa.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3158/2014</w:t>
      </w:r>
    </w:p>
    <w:p w:rsidR="005B2ED6" w:rsidRPr="005B2ED6" w:rsidRDefault="005B2ED6" w:rsidP="005B2ED6">
      <w:pPr>
        <w:rPr>
          <w:rFonts w:ascii="Arial" w:hAnsi="Arial" w:cs="Arial"/>
          <w:sz w:val="23"/>
          <w:szCs w:val="23"/>
        </w:rPr>
      </w:pPr>
      <w:r w:rsidRPr="005B2ED6">
        <w:rPr>
          <w:rFonts w:ascii="Arial" w:hAnsi="Arial" w:cs="Arial"/>
          <w:b/>
          <w:sz w:val="23"/>
          <w:szCs w:val="23"/>
        </w:rPr>
        <w:t>EDISON CARLOS BORTOLUCCI JÚNIOR</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providências para que os proprietários de terrenos do Residencial Dona Margarida efetuem a limpeza em seus lotes com a máxima urgência.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3159/2014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quanto à possibilidade de cascalhar a Estrada do Bairro Beira Rio por toda sua extensão.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3160/2014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quanto à possibilidade de realizar a manutenção na iluminação do pontilhão que passa sobre a SP-304, ligando os bairros São Francisco I e São Francisco II, no início da estrada Ernesto de Cillo.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3161/2014</w:t>
      </w:r>
    </w:p>
    <w:p w:rsidR="005B2ED6" w:rsidRPr="005B2ED6" w:rsidRDefault="005B2ED6" w:rsidP="005B2ED6">
      <w:pPr>
        <w:rPr>
          <w:rFonts w:ascii="Arial" w:hAnsi="Arial" w:cs="Arial"/>
          <w:sz w:val="23"/>
          <w:szCs w:val="23"/>
        </w:rPr>
      </w:pPr>
      <w:r w:rsidRPr="005B2ED6">
        <w:rPr>
          <w:rFonts w:ascii="Arial" w:hAnsi="Arial" w:cs="Arial"/>
          <w:b/>
          <w:sz w:val="23"/>
          <w:szCs w:val="23"/>
        </w:rPr>
        <w:t>EDISON CARLOS BORTOLUCCI JÚNIOR</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urgentes providências quanto a substituição de lâmpadas queimadas em ruas do Residencial Dona Margarida.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3162/2014</w:t>
      </w:r>
    </w:p>
    <w:p w:rsidR="005B2ED6" w:rsidRPr="005B2ED6" w:rsidRDefault="005B2ED6" w:rsidP="005B2ED6">
      <w:pPr>
        <w:rPr>
          <w:rFonts w:ascii="Arial" w:hAnsi="Arial" w:cs="Arial"/>
          <w:sz w:val="23"/>
          <w:szCs w:val="23"/>
        </w:rPr>
      </w:pPr>
      <w:r w:rsidRPr="005B2ED6">
        <w:rPr>
          <w:rFonts w:ascii="Arial" w:hAnsi="Arial" w:cs="Arial"/>
          <w:b/>
          <w:sz w:val="23"/>
          <w:szCs w:val="23"/>
        </w:rPr>
        <w:t>GUSTAVO BAGNOLI GONÇALVES</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efetue a demarcação de faixas de solo, em toda extensão da Avenida do Pedroso.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3163/2014</w:t>
      </w:r>
    </w:p>
    <w:p w:rsidR="005B2ED6" w:rsidRPr="005B2ED6" w:rsidRDefault="005B2ED6" w:rsidP="005B2ED6">
      <w:pPr>
        <w:rPr>
          <w:rFonts w:ascii="Arial" w:hAnsi="Arial" w:cs="Arial"/>
          <w:sz w:val="23"/>
          <w:szCs w:val="23"/>
        </w:rPr>
      </w:pPr>
      <w:r w:rsidRPr="005B2ED6">
        <w:rPr>
          <w:rFonts w:ascii="Arial" w:hAnsi="Arial" w:cs="Arial"/>
          <w:b/>
          <w:sz w:val="23"/>
          <w:szCs w:val="23"/>
        </w:rPr>
        <w:t>GUSTAVO BAGNOLI GONÇALVES</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efetue a demarcação de solo, para estacionamento, próximo à Escola Coronel Luiz Alves, no Bairro Siqueira Campos.</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3164/2014</w:t>
      </w:r>
    </w:p>
    <w:p w:rsidR="005B2ED6" w:rsidRPr="005B2ED6" w:rsidRDefault="005B2ED6" w:rsidP="005B2ED6">
      <w:pPr>
        <w:rPr>
          <w:rFonts w:ascii="Arial" w:hAnsi="Arial" w:cs="Arial"/>
          <w:sz w:val="23"/>
          <w:szCs w:val="23"/>
        </w:rPr>
      </w:pPr>
      <w:r w:rsidRPr="005B2ED6">
        <w:rPr>
          <w:rFonts w:ascii="Arial" w:hAnsi="Arial" w:cs="Arial"/>
          <w:b/>
          <w:sz w:val="23"/>
          <w:szCs w:val="23"/>
        </w:rPr>
        <w:t>EDISON CARLOS BORTOLUCCI JÚNIOR</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providências urgentes quanto a iluminação no Caminho dos Flamboyants - trajeto bastante utilizado como pista de caminhada em período noturno.</w:t>
      </w:r>
    </w:p>
    <w:p w:rsidR="005B2ED6" w:rsidRDefault="005B2ED6" w:rsidP="005B2ED6">
      <w:pPr>
        <w:rPr>
          <w:rFonts w:ascii="Arial" w:hAnsi="Arial" w:cs="Arial"/>
          <w:sz w:val="23"/>
          <w:szCs w:val="23"/>
        </w:rPr>
      </w:pPr>
    </w:p>
    <w:p w:rsid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lastRenderedPageBreak/>
        <w:t>Indicação 3165/2014</w:t>
      </w:r>
    </w:p>
    <w:p w:rsidR="005B2ED6" w:rsidRPr="005B2ED6" w:rsidRDefault="005B2ED6" w:rsidP="005B2ED6">
      <w:pPr>
        <w:rPr>
          <w:rFonts w:ascii="Arial" w:hAnsi="Arial" w:cs="Arial"/>
          <w:sz w:val="23"/>
          <w:szCs w:val="23"/>
        </w:rPr>
      </w:pPr>
      <w:r w:rsidRPr="005B2ED6">
        <w:rPr>
          <w:rFonts w:ascii="Arial" w:hAnsi="Arial" w:cs="Arial"/>
          <w:b/>
          <w:sz w:val="23"/>
          <w:szCs w:val="23"/>
        </w:rPr>
        <w:t>EDISON CARLOS BORTOLUCCI JÚNIOR</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providências quanto a maior segurança no Bairro Jardim Flamboyant e adjacências.</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3166/2014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 xml:space="preserve">Sugere ao Poder Executivo Municipal quanto à possibilidade de remover um poste de iluminação pública localizado na Rua Colômbia defronte ao nº 287, na Vila Sartori. </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3167/2014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execute a poda das saias das árvores, na praça localizada na Rua Frei de Andrade, nas proximidades do nº 20, no Parque Olaria.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3168/2014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execute a troca da lâmpada queimada na Rua Tupis, nº 2874, no Bairro Santa Rita de Cássia.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3169/2014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execute a poda das árvores que estão de grande porte atingindo a fiação elétrica na Rua Cabreúva, no Bairro Vila Lola.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3170/2014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notifique o proprietário do imóvel localizado na Rua General Câmara, nº 951- Centro, para realizar manutenção na calçada.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3171/2014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execute a limpeza da canaleta localizada na viela na Rua Nicarágua, ao lado do nº 135, no Bairro Vila Sartori.</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3172/2014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coloque alambrado ou grade ao entorno da academia ao ar livre no Parque dos Ipês.</w:t>
      </w:r>
    </w:p>
    <w:p w:rsidR="005B2ED6" w:rsidRDefault="005B2ED6" w:rsidP="005B2ED6">
      <w:pPr>
        <w:rPr>
          <w:rFonts w:ascii="Arial" w:hAnsi="Arial" w:cs="Arial"/>
          <w:sz w:val="23"/>
          <w:szCs w:val="23"/>
        </w:rPr>
      </w:pPr>
    </w:p>
    <w:p w:rsidR="005B2ED6" w:rsidRDefault="005B2ED6" w:rsidP="005B2ED6">
      <w:pPr>
        <w:rPr>
          <w:rFonts w:ascii="Arial" w:hAnsi="Arial" w:cs="Arial"/>
          <w:sz w:val="23"/>
          <w:szCs w:val="23"/>
        </w:rPr>
      </w:pPr>
    </w:p>
    <w:p w:rsid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lastRenderedPageBreak/>
        <w:t>Indicação 3173/2014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coloque placas indicativas “de uso exclusivo de pessoas com deficiência com atestado médico” na academia ao ar livre para especiais, no Parque dos Ipês.</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bookmarkStart w:id="0" w:name="_GoBack"/>
      <w:bookmarkEnd w:id="0"/>
      <w:r w:rsidRPr="005B2ED6">
        <w:rPr>
          <w:rFonts w:ascii="Arial" w:hAnsi="Arial" w:cs="Arial"/>
          <w:b/>
          <w:sz w:val="23"/>
          <w:szCs w:val="23"/>
        </w:rPr>
        <w:t>Indicação 3174/2014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quanto à possibilidade de construção de bicicletário nas proximidades da pista de atletismo no Centro Social Urbano.</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3175/2014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execute a roçagem e limpeza em área pública localizada na Rua Benedito de Oliveira, ao lado do nº 415, no Bairro Santa Alice.</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3176/2014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quanto à possibilidade de eliminar as poças de água que está se formando na pista de caminhada na Praça Augusto Toledo “Sr. Augustinho” localizada entre as Ruas Dos Carajás, Rua Tupis e Rua Tupinambás no Bairro São Francisco I.</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3177/2014</w:t>
      </w:r>
    </w:p>
    <w:p w:rsidR="005B2ED6" w:rsidRPr="005B2ED6" w:rsidRDefault="005B2ED6" w:rsidP="005B2ED6">
      <w:pPr>
        <w:rPr>
          <w:rFonts w:ascii="Arial" w:hAnsi="Arial" w:cs="Arial"/>
          <w:sz w:val="23"/>
          <w:szCs w:val="23"/>
        </w:rPr>
      </w:pPr>
      <w:r w:rsidRPr="005B2ED6">
        <w:rPr>
          <w:rFonts w:ascii="Arial" w:hAnsi="Arial" w:cs="Arial"/>
          <w:b/>
          <w:sz w:val="23"/>
          <w:szCs w:val="23"/>
        </w:rPr>
        <w:t>JOSÉ LUÍS FORNASARI</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Municipal que revitalize a iluminação na Avenida da Saudade, principalmente no cruzamento com a Rua Santa Catarina, no Bairro Jardim Santa Cecilia.</w:t>
      </w:r>
    </w:p>
    <w:p w:rsidR="005B2ED6" w:rsidRPr="005B2ED6" w:rsidRDefault="005B2ED6" w:rsidP="005B2ED6">
      <w:pPr>
        <w:rPr>
          <w:rFonts w:ascii="Arial" w:hAnsi="Arial" w:cs="Arial"/>
          <w:sz w:val="23"/>
          <w:szCs w:val="23"/>
        </w:rPr>
      </w:pPr>
    </w:p>
    <w:p w:rsidR="005B2ED6" w:rsidRPr="005B2ED6" w:rsidRDefault="005B2ED6" w:rsidP="005B2ED6">
      <w:pPr>
        <w:rPr>
          <w:rFonts w:ascii="Arial" w:hAnsi="Arial" w:cs="Arial"/>
          <w:sz w:val="23"/>
          <w:szCs w:val="23"/>
        </w:rPr>
      </w:pPr>
      <w:r w:rsidRPr="005B2ED6">
        <w:rPr>
          <w:rFonts w:ascii="Arial" w:hAnsi="Arial" w:cs="Arial"/>
          <w:b/>
          <w:sz w:val="23"/>
          <w:szCs w:val="23"/>
        </w:rPr>
        <w:t>Indicação 3178/2014</w:t>
      </w:r>
    </w:p>
    <w:p w:rsidR="005B2ED6" w:rsidRPr="005B2ED6" w:rsidRDefault="005B2ED6" w:rsidP="005B2ED6">
      <w:pPr>
        <w:rPr>
          <w:rFonts w:ascii="Arial" w:hAnsi="Arial" w:cs="Arial"/>
          <w:sz w:val="23"/>
          <w:szCs w:val="23"/>
        </w:rPr>
      </w:pPr>
      <w:r w:rsidRPr="005B2ED6">
        <w:rPr>
          <w:rFonts w:ascii="Arial" w:hAnsi="Arial" w:cs="Arial"/>
          <w:b/>
          <w:sz w:val="23"/>
          <w:szCs w:val="23"/>
        </w:rPr>
        <w:t>EMERSON LUIS GRIPPE</w:t>
      </w:r>
    </w:p>
    <w:p w:rsidR="005B2ED6" w:rsidRPr="005B2ED6" w:rsidRDefault="005B2ED6" w:rsidP="005B2ED6">
      <w:pPr>
        <w:rPr>
          <w:rFonts w:ascii="Arial" w:hAnsi="Arial" w:cs="Arial"/>
          <w:sz w:val="23"/>
          <w:szCs w:val="23"/>
        </w:rPr>
      </w:pPr>
      <w:r w:rsidRPr="005B2ED6">
        <w:rPr>
          <w:rFonts w:ascii="Arial" w:hAnsi="Arial" w:cs="Arial"/>
          <w:sz w:val="23"/>
          <w:szCs w:val="23"/>
        </w:rPr>
        <w:t>Sugere ao Poder Executivo, a retirada da pista de Skate na área ao redor do córrego do Pacheco, Vila Brasil.</w:t>
      </w:r>
    </w:p>
    <w:p w:rsidR="009F196D" w:rsidRPr="005B2ED6" w:rsidRDefault="009F196D" w:rsidP="005B2ED6">
      <w:pPr>
        <w:rPr>
          <w:rFonts w:ascii="Arial" w:hAnsi="Arial" w:cs="Arial"/>
          <w:sz w:val="23"/>
          <w:szCs w:val="23"/>
        </w:rPr>
      </w:pPr>
    </w:p>
    <w:sectPr w:rsidR="009F196D" w:rsidRPr="005B2ED6"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86B" w:rsidRDefault="001A686B">
      <w:r>
        <w:separator/>
      </w:r>
    </w:p>
  </w:endnote>
  <w:endnote w:type="continuationSeparator" w:id="0">
    <w:p w:rsidR="001A686B" w:rsidRDefault="001A6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86B" w:rsidRDefault="001A686B">
      <w:r>
        <w:separator/>
      </w:r>
    </w:p>
  </w:footnote>
  <w:footnote w:type="continuationSeparator" w:id="0">
    <w:p w:rsidR="001A686B" w:rsidRDefault="001A68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421C7"/>
    <w:rsid w:val="001A686B"/>
    <w:rsid w:val="001D1394"/>
    <w:rsid w:val="003D3AA8"/>
    <w:rsid w:val="004C67DE"/>
    <w:rsid w:val="00525A7E"/>
    <w:rsid w:val="00550F16"/>
    <w:rsid w:val="00580C8E"/>
    <w:rsid w:val="005B2ED6"/>
    <w:rsid w:val="005E4A2F"/>
    <w:rsid w:val="00987E90"/>
    <w:rsid w:val="009F196D"/>
    <w:rsid w:val="00A9035B"/>
    <w:rsid w:val="00B130C0"/>
    <w:rsid w:val="00B40776"/>
    <w:rsid w:val="00B515A1"/>
    <w:rsid w:val="00BB1F93"/>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3420</Words>
  <Characters>18471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2014-09-30T14:42:00Z</dcterms:modified>
</cp:coreProperties>
</file>