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Default="00AC1A54" w:rsidP="006D7A1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897B42">
        <w:rPr>
          <w:rFonts w:ascii="Arial" w:hAnsi="Arial" w:cs="Arial"/>
          <w:sz w:val="24"/>
          <w:szCs w:val="24"/>
        </w:rPr>
        <w:t xml:space="preserve">Executivo </w:t>
      </w:r>
      <w:r w:rsidR="00BD14E6">
        <w:rPr>
          <w:rFonts w:ascii="Arial" w:hAnsi="Arial" w:cs="Arial"/>
          <w:sz w:val="24"/>
          <w:szCs w:val="24"/>
        </w:rPr>
        <w:t>estudo</w:t>
      </w:r>
      <w:r w:rsidR="007B5A7B">
        <w:rPr>
          <w:rFonts w:ascii="Arial" w:hAnsi="Arial" w:cs="Arial"/>
          <w:sz w:val="24"/>
          <w:szCs w:val="24"/>
        </w:rPr>
        <w:t xml:space="preserve"> </w:t>
      </w:r>
      <w:r w:rsidR="00897B42">
        <w:rPr>
          <w:rFonts w:ascii="Arial" w:hAnsi="Arial" w:cs="Arial"/>
          <w:sz w:val="24"/>
          <w:szCs w:val="24"/>
        </w:rPr>
        <w:t xml:space="preserve">para </w:t>
      </w:r>
      <w:r w:rsidR="00B932B8">
        <w:rPr>
          <w:rFonts w:ascii="Arial" w:hAnsi="Arial" w:cs="Arial"/>
          <w:sz w:val="24"/>
          <w:szCs w:val="24"/>
        </w:rPr>
        <w:t>limpeza e</w:t>
      </w:r>
      <w:r w:rsidR="00897B42">
        <w:rPr>
          <w:rFonts w:ascii="Arial" w:hAnsi="Arial" w:cs="Arial"/>
          <w:sz w:val="24"/>
          <w:szCs w:val="24"/>
        </w:rPr>
        <w:t xml:space="preserve"> varrição </w:t>
      </w:r>
      <w:r w:rsidR="00B932B8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B932B8">
        <w:rPr>
          <w:rFonts w:ascii="Arial" w:hAnsi="Arial" w:cs="Arial"/>
          <w:sz w:val="24"/>
          <w:szCs w:val="24"/>
        </w:rPr>
        <w:t>ciclofaixa</w:t>
      </w:r>
      <w:proofErr w:type="spellEnd"/>
      <w:r w:rsidR="00897B42">
        <w:rPr>
          <w:rFonts w:ascii="Arial" w:hAnsi="Arial" w:cs="Arial"/>
          <w:sz w:val="24"/>
          <w:szCs w:val="24"/>
        </w:rPr>
        <w:t xml:space="preserve"> localizada na Avenida João </w:t>
      </w:r>
      <w:proofErr w:type="spellStart"/>
      <w:r w:rsidR="00897B42">
        <w:rPr>
          <w:rFonts w:ascii="Arial" w:hAnsi="Arial" w:cs="Arial"/>
          <w:sz w:val="24"/>
          <w:szCs w:val="24"/>
        </w:rPr>
        <w:t>Ometto</w:t>
      </w:r>
      <w:proofErr w:type="spellEnd"/>
      <w:r w:rsidR="00897B42">
        <w:rPr>
          <w:rFonts w:ascii="Arial" w:hAnsi="Arial" w:cs="Arial"/>
          <w:sz w:val="24"/>
          <w:szCs w:val="24"/>
        </w:rPr>
        <w:t>, neste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2B8" w:rsidRPr="00B932B8" w:rsidRDefault="00852243" w:rsidP="00B932B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F11E95">
        <w:rPr>
          <w:rFonts w:ascii="Arial" w:hAnsi="Arial" w:cs="Arial"/>
          <w:bCs/>
          <w:sz w:val="24"/>
          <w:szCs w:val="24"/>
        </w:rPr>
        <w:t xml:space="preserve">estudo </w:t>
      </w:r>
      <w:r w:rsidR="00B932B8" w:rsidRPr="00B932B8">
        <w:rPr>
          <w:rFonts w:ascii="Arial" w:hAnsi="Arial" w:cs="Arial"/>
          <w:bCs/>
          <w:sz w:val="24"/>
          <w:szCs w:val="24"/>
        </w:rPr>
        <w:t>par</w:t>
      </w:r>
      <w:r w:rsidR="00B932B8">
        <w:rPr>
          <w:rFonts w:ascii="Arial" w:hAnsi="Arial" w:cs="Arial"/>
          <w:bCs/>
          <w:sz w:val="24"/>
          <w:szCs w:val="24"/>
        </w:rPr>
        <w:t xml:space="preserve">a limpeza e varrição da </w:t>
      </w:r>
      <w:proofErr w:type="spellStart"/>
      <w:r w:rsidR="00B932B8">
        <w:rPr>
          <w:rFonts w:ascii="Arial" w:hAnsi="Arial" w:cs="Arial"/>
          <w:bCs/>
          <w:sz w:val="24"/>
          <w:szCs w:val="24"/>
        </w:rPr>
        <w:t>ciclofaixa</w:t>
      </w:r>
      <w:proofErr w:type="spellEnd"/>
      <w:r w:rsidR="00B932B8">
        <w:rPr>
          <w:rFonts w:ascii="Arial" w:hAnsi="Arial" w:cs="Arial"/>
          <w:bCs/>
          <w:sz w:val="24"/>
          <w:szCs w:val="24"/>
        </w:rPr>
        <w:t xml:space="preserve"> </w:t>
      </w:r>
      <w:r w:rsidR="00B932B8" w:rsidRPr="00B932B8">
        <w:rPr>
          <w:rFonts w:ascii="Arial" w:hAnsi="Arial" w:cs="Arial"/>
          <w:bCs/>
          <w:sz w:val="24"/>
          <w:szCs w:val="24"/>
        </w:rPr>
        <w:t xml:space="preserve"> localizada na Avenida João </w:t>
      </w:r>
      <w:proofErr w:type="spellStart"/>
      <w:r w:rsidR="00B932B8" w:rsidRPr="00B932B8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B932B8" w:rsidRPr="00B932B8">
        <w:rPr>
          <w:rFonts w:ascii="Arial" w:hAnsi="Arial" w:cs="Arial"/>
          <w:bCs/>
          <w:sz w:val="24"/>
          <w:szCs w:val="24"/>
        </w:rPr>
        <w:t>, neste município.</w:t>
      </w:r>
    </w:p>
    <w:p w:rsidR="00BD14E6" w:rsidRDefault="00BD14E6" w:rsidP="00F11E95">
      <w:pPr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9C57E9" w:rsidRPr="00866B23" w:rsidRDefault="00F11E95" w:rsidP="00AC1A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O local </w:t>
      </w:r>
      <w:r w:rsidR="00B932B8">
        <w:rPr>
          <w:rFonts w:ascii="Arial" w:hAnsi="Arial" w:cs="Arial"/>
          <w:sz w:val="24"/>
          <w:szCs w:val="24"/>
        </w:rPr>
        <w:t xml:space="preserve">é muito frequentado pelos ciclistas, principalmente por membros do movimento Pedala SBO, que estão solicitando ao poder público para que a pasta competente execute a limpeza da </w:t>
      </w:r>
      <w:proofErr w:type="spellStart"/>
      <w:r w:rsidR="00B932B8">
        <w:rPr>
          <w:rFonts w:ascii="Arial" w:hAnsi="Arial" w:cs="Arial"/>
          <w:sz w:val="24"/>
          <w:szCs w:val="24"/>
        </w:rPr>
        <w:t>ciclofaixa</w:t>
      </w:r>
      <w:proofErr w:type="spellEnd"/>
      <w:r w:rsidR="00B932B8">
        <w:rPr>
          <w:rFonts w:ascii="Arial" w:hAnsi="Arial" w:cs="Arial"/>
          <w:sz w:val="24"/>
          <w:szCs w:val="24"/>
        </w:rPr>
        <w:t xml:space="preserve"> que esta</w:t>
      </w:r>
      <w:proofErr w:type="gramStart"/>
      <w:r w:rsidR="00B932B8">
        <w:rPr>
          <w:rFonts w:ascii="Arial" w:hAnsi="Arial" w:cs="Arial"/>
          <w:sz w:val="24"/>
          <w:szCs w:val="24"/>
        </w:rPr>
        <w:t xml:space="preserve">  </w:t>
      </w:r>
      <w:proofErr w:type="gramEnd"/>
      <w:r w:rsidR="00B932B8">
        <w:rPr>
          <w:rFonts w:ascii="Arial" w:hAnsi="Arial" w:cs="Arial"/>
          <w:sz w:val="24"/>
          <w:szCs w:val="24"/>
        </w:rPr>
        <w:t>com sobra de asfalto, pedrinhas que já proporcionaram algumas quedas. O mesmo já ocorreu com pedestre que compartilha a espaço com os ciclistas.</w:t>
      </w: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932B8">
        <w:rPr>
          <w:rFonts w:ascii="Arial" w:hAnsi="Arial" w:cs="Arial"/>
          <w:sz w:val="24"/>
          <w:szCs w:val="24"/>
        </w:rPr>
        <w:t>10</w:t>
      </w:r>
      <w:r w:rsidR="00D553B1">
        <w:rPr>
          <w:rFonts w:ascii="Arial" w:hAnsi="Arial" w:cs="Arial"/>
          <w:sz w:val="24"/>
          <w:szCs w:val="24"/>
        </w:rPr>
        <w:t xml:space="preserve"> de setembro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f2d5accdc974b1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416E7"/>
    <w:rsid w:val="0004395A"/>
    <w:rsid w:val="000C39F6"/>
    <w:rsid w:val="000D5DE8"/>
    <w:rsid w:val="00113C00"/>
    <w:rsid w:val="001645A0"/>
    <w:rsid w:val="00175AF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1C51"/>
    <w:rsid w:val="003B3CD9"/>
    <w:rsid w:val="003D3AA8"/>
    <w:rsid w:val="00454EAC"/>
    <w:rsid w:val="004617D3"/>
    <w:rsid w:val="0049057E"/>
    <w:rsid w:val="004B57DB"/>
    <w:rsid w:val="004C67DE"/>
    <w:rsid w:val="004D0672"/>
    <w:rsid w:val="004E3D10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7A1E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52243"/>
    <w:rsid w:val="00866B23"/>
    <w:rsid w:val="00897B42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932B8"/>
    <w:rsid w:val="00BB392B"/>
    <w:rsid w:val="00BB3EAA"/>
    <w:rsid w:val="00BD14E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540F9"/>
    <w:rsid w:val="00F6671E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15cd826-f0f1-4f07-8e97-0be0e0947152.png" Id="R25700417512943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5cd826-f0f1-4f07-8e97-0be0e0947152.png" Id="R2f2d5accdc974b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22D0A-4822-46B2-B58B-8A84E9C6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2014-07-28T20:03:00Z</cp:lastPrinted>
  <dcterms:created xsi:type="dcterms:W3CDTF">2014-09-10T19:46:00Z</dcterms:created>
  <dcterms:modified xsi:type="dcterms:W3CDTF">2014-09-10T19:55:00Z</dcterms:modified>
</cp:coreProperties>
</file>