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20" w:rsidRPr="00D94220" w:rsidRDefault="00D94220" w:rsidP="00D94220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D94220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D94220" w:rsidRPr="00D94220" w:rsidRDefault="00D94220" w:rsidP="00D9422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26ª Reunião Ordinária, de 29 de julho de 2014</w:t>
      </w:r>
    </w:p>
    <w:p w:rsidR="00D94220" w:rsidRPr="00D94220" w:rsidRDefault="00D94220" w:rsidP="00D94220">
      <w:pPr>
        <w:jc w:val="center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94220" w:rsidRPr="00D94220" w:rsidRDefault="00D94220" w:rsidP="00D9422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94220" w:rsidRPr="00D94220" w:rsidRDefault="00D94220" w:rsidP="00D9422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ab/>
        <w:t>Recebido do Exmo. Sr. Prefeito Municipal, Denis Eduardo Andia, encaminhando os relatórios contábeis do Departamento de Água e Esgoto, referentes ao mês de junho de 2014.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>Recebido da Secretaria Municipal de Fazenda, encaminhando balancetes de despesa e receita referente ao mês de junho de 2014.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encaminhando resposta das Moções nº 236, 245, 248, 249, 256, 253 e 260/2014.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24ª Reunião Ordinária.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solicitando cópia integral dos processos legislativos que originaram as seguintes leis: 1688/1986, 2036/1993, 2195/1996 e 2538/2000.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solicitando uma via da Certidão de exercício do Prefeito Municipal e sete cópias da Ata/Termo de Posse do Prefeito.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Recebido do </w:t>
      </w:r>
      <w:r w:rsidRPr="00D94220">
        <w:rPr>
          <w:rFonts w:ascii="Arial" w:hAnsi="Arial" w:cs="Arial"/>
          <w:sz w:val="23"/>
          <w:szCs w:val="23"/>
          <w:lang w:eastAsia="en-US"/>
        </w:rPr>
        <w:t>Exmo.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 Sr. Prefeito Municipal,</w:t>
      </w:r>
      <w:r w:rsidRPr="00D94220">
        <w:rPr>
          <w:rFonts w:ascii="Arial" w:hAnsi="Arial" w:cs="Arial"/>
          <w:sz w:val="23"/>
          <w:szCs w:val="23"/>
          <w:lang w:eastAsia="en-US"/>
        </w:rPr>
        <w:t xml:space="preserve"> Denis Eduardo Andia,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 encaminhando sanção das seguintes Leis:</w:t>
      </w:r>
    </w:p>
    <w:p w:rsidR="00D94220" w:rsidRPr="00D94220" w:rsidRDefault="00D94220" w:rsidP="00D94220">
      <w:pPr>
        <w:ind w:firstLine="708"/>
        <w:jc w:val="both"/>
        <w:rPr>
          <w:rFonts w:ascii="Arial" w:hAnsi="Arial" w:cs="Arial"/>
          <w:bCs/>
          <w:color w:val="FF0000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>Lei Municipal nº 3646 de 22 de julho de 2014, que ‘</w:t>
      </w:r>
      <w:r w:rsidRPr="00D94220">
        <w:rPr>
          <w:rFonts w:ascii="Arial" w:hAnsi="Arial" w:cs="Arial"/>
          <w:sz w:val="23"/>
          <w:szCs w:val="23"/>
          <w:lang w:eastAsia="en-US"/>
        </w:rPr>
        <w:t>Dispõe sobre a afixação de placa indicativa da capacidade de público nos espaços físicos de uso coletivo e dá outras providências’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>, oriunda do Projeto de Lei nº 50/2014, de autoria do Poder Legislativo (Ver. Giovanni Bonfim).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>Lei Municipal nº 3644 de 18 de julho de 2014, que ‘</w:t>
      </w:r>
      <w:r w:rsidRPr="00D94220">
        <w:rPr>
          <w:rFonts w:ascii="Arial" w:hAnsi="Arial" w:cs="Arial"/>
          <w:sz w:val="23"/>
          <w:szCs w:val="23"/>
          <w:lang w:eastAsia="en-US"/>
        </w:rPr>
        <w:t>Autoriza o Município de Santa Bárbara d’Oeste a firmar aditivo ao Convênio firmado com o Tribunal de Justiça do Estado de São Paulo, para a instalação e funcionamento do Centro Judiciário de Solução de Conflitos e Cidadania (CEJUSC) nesta Comarca de Santa Bárbara d’Oeste – SP, dando outras providências’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>, oriunda do Projeto de Lei nº 62/2014, de autoria do Poder Executivo.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>Lei Municipal nº 3645 de 21 de julho de 2014, que ‘</w:t>
      </w:r>
      <w:r w:rsidRPr="00D94220">
        <w:rPr>
          <w:rFonts w:ascii="Arial" w:hAnsi="Arial" w:cs="Arial"/>
          <w:sz w:val="23"/>
          <w:szCs w:val="23"/>
          <w:lang w:eastAsia="en-US"/>
        </w:rPr>
        <w:t>Altera a destinação de área pública localizada no loteamento denominado Parque Residencial Rochele II, conforme detalha’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>, oriunda do Projeto de Lei nº 57/2014, de autoria do Poder Executivo.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>Lei Complementar Municipal nº 187 de 21 de julho de 2014, que ‘</w:t>
      </w:r>
      <w:r w:rsidRPr="00D94220">
        <w:rPr>
          <w:rFonts w:ascii="Arial" w:hAnsi="Arial" w:cs="Arial"/>
          <w:sz w:val="23"/>
          <w:szCs w:val="23"/>
          <w:lang w:eastAsia="en-US"/>
        </w:rPr>
        <w:t>Altera inciso II e §1º do artigo 6º da Lei Complementar nº 164/2013, dando outras providências’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>, oriunda do Projeto de Lei Complementar nº 03/2014, de autoria do Poder Executivo.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Nº 65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 – Autoriza o Município de Santa Bárbara d'Oeste a aderir ao programa de responsabilidade pós consumo de embalagens "Dê a mão para o futuro: reciclagem, trabalho e renda", dando outras providências.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>Recebido do Ministério da Educação, informando a liberação de recursos financeiros destinados a garantir a execução de programas do Fundo Municipal de Desenvolvimento da Educação.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Recebido da Casa Civil do Estado de São Paulo, encaminhando resposta da Moção nº 160/2014, de autoria do Ver. ‘Jesus Vendedor’. 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ATOS DA MESA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Nº 47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 – </w:t>
      </w:r>
      <w:r w:rsidRPr="00D94220">
        <w:rPr>
          <w:rFonts w:ascii="Arial" w:hAnsi="Arial" w:cs="Arial"/>
          <w:sz w:val="23"/>
          <w:szCs w:val="23"/>
          <w:lang w:eastAsia="en-US"/>
        </w:rPr>
        <w:t xml:space="preserve">Outorga a Medalha de Mérito 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‘Zumbi dos Palmares’</w:t>
      </w:r>
      <w:r w:rsidRPr="00D94220">
        <w:rPr>
          <w:rFonts w:ascii="Arial" w:hAnsi="Arial" w:cs="Arial"/>
          <w:sz w:val="23"/>
          <w:szCs w:val="23"/>
          <w:lang w:eastAsia="en-US"/>
        </w:rPr>
        <w:t xml:space="preserve">, instituída pelo Poder Legislativo, ao </w:t>
      </w: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 xml:space="preserve">Sr. </w:t>
      </w:r>
      <w:r w:rsidRPr="00D94220">
        <w:rPr>
          <w:rFonts w:ascii="Arial" w:hAnsi="Arial" w:cs="Arial"/>
          <w:b/>
          <w:color w:val="000000"/>
          <w:sz w:val="23"/>
          <w:szCs w:val="23"/>
          <w:lang w:val="pt-PT" w:eastAsia="en-US"/>
        </w:rPr>
        <w:t>Reverendo Juarez Porfírio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, por sua atuação na luta pelo combate ao racismo e a favor da cultura afro-brasileira. 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Cs/>
          <w:sz w:val="23"/>
          <w:szCs w:val="23"/>
          <w:u w:val="single"/>
          <w:lang w:eastAsia="en-US"/>
        </w:rPr>
      </w:pPr>
      <w:r w:rsidRPr="00D94220">
        <w:rPr>
          <w:rFonts w:ascii="Arial" w:hAnsi="Arial" w:cs="Arial"/>
          <w:b/>
          <w:bCs/>
          <w:sz w:val="23"/>
          <w:szCs w:val="23"/>
          <w:lang w:eastAsia="en-US"/>
        </w:rPr>
        <w:t>Nº 48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 - </w:t>
      </w:r>
      <w:r w:rsidRPr="00D94220">
        <w:rPr>
          <w:rFonts w:ascii="Arial" w:hAnsi="Arial" w:cs="Arial"/>
          <w:sz w:val="23"/>
          <w:szCs w:val="23"/>
          <w:lang w:eastAsia="en-US"/>
        </w:rPr>
        <w:t xml:space="preserve">Outorga a Medalha ‘Dona Margarida da Graça Martins - a Fundadora’ e o Diploma de Gratidão, instituídos pelo Poder Legislativo, </w:t>
      </w:r>
      <w:r w:rsidRPr="00D94220">
        <w:rPr>
          <w:rFonts w:ascii="Arial" w:hAnsi="Arial" w:cs="Arial"/>
          <w:bCs/>
          <w:sz w:val="23"/>
          <w:szCs w:val="23"/>
          <w:lang w:eastAsia="en-US"/>
        </w:rPr>
        <w:t xml:space="preserve">ao </w:t>
      </w:r>
      <w:r w:rsidRPr="00D94220">
        <w:rPr>
          <w:rFonts w:ascii="Arial" w:hAnsi="Arial" w:cs="Arial"/>
          <w:b/>
          <w:sz w:val="23"/>
          <w:szCs w:val="23"/>
          <w:lang w:eastAsia="en-US"/>
        </w:rPr>
        <w:t>Albino Alves Queiroz</w:t>
      </w:r>
      <w:r w:rsidRPr="00D94220">
        <w:rPr>
          <w:rFonts w:ascii="Arial" w:hAnsi="Arial" w:cs="Arial"/>
          <w:color w:val="000000"/>
          <w:sz w:val="23"/>
          <w:szCs w:val="23"/>
          <w:lang w:eastAsia="en-US"/>
        </w:rPr>
        <w:t>,</w:t>
      </w:r>
      <w:r w:rsidRPr="00D94220">
        <w:rPr>
          <w:rFonts w:ascii="Arial" w:hAnsi="Arial" w:cs="Arial"/>
          <w:sz w:val="23"/>
          <w:szCs w:val="23"/>
          <w:lang w:eastAsia="en-US"/>
        </w:rPr>
        <w:t xml:space="preserve"> pelos relevantes trabalhos realizados no município.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D94220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do Ver. Giovanni Bonfim, requerendo parecer da Procuradoria quanto ao Projeto de Lei Complementar nº 21 e 23/2014.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da Comissão Permanente de Justiça e Redação, requerendo parecer da Procuradoria referentes ao Projeto de Lei Complementar nº 22/2014, Projeto de Lei nº 34/2014 e Projeto de Decreto Legislativo nº 01/2014.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Arial" w:hAnsi="Arial" w:cs="Arial"/>
          <w:sz w:val="23"/>
          <w:szCs w:val="23"/>
          <w:lang w:eastAsia="en-US"/>
        </w:rPr>
        <w:t>Recebido do Ver. Giovanni Bonfim, requerendo a suspensão dos Projetos de Lei Complementar nº 21 e 23/2014, devido a solicitação de pareceres do Conselho Municipal de Educação.</w:t>
      </w:r>
    </w:p>
    <w:p w:rsidR="00D94220" w:rsidRPr="00D94220" w:rsidRDefault="00D94220" w:rsidP="00D9422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sz w:val="23"/>
          <w:szCs w:val="23"/>
          <w:lang w:eastAsia="en-US"/>
        </w:rPr>
        <w:lastRenderedPageBreak/>
        <w:t>MOÇÃO:</w:t>
      </w:r>
    </w:p>
    <w:p w:rsidR="00D94220" w:rsidRPr="00D94220" w:rsidRDefault="00D94220" w:rsidP="00D9422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sz w:val="23"/>
          <w:szCs w:val="23"/>
          <w:lang w:eastAsia="en-US"/>
        </w:rPr>
        <w:t>Nº 270/2014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Moção 270/2014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Manifesta apelo ao Poder Executivo Municipal e a Secretária de Educação a Senhora Tânia Mara, quanto à reforma, ampliação e revitalização da EMEI Olímpia Gelli Romi, localizada á Rua Portugal, número 442 no bairro Jardim Europa</w:t>
      </w:r>
    </w:p>
    <w:p w:rsidR="00D94220" w:rsidRPr="00D94220" w:rsidRDefault="00D94220" w:rsidP="00D94220">
      <w:pPr>
        <w:rPr>
          <w:rFonts w:ascii="Arial" w:hAnsi="Arial" w:cs="Arial"/>
          <w:sz w:val="23"/>
          <w:szCs w:val="23"/>
          <w:lang w:eastAsia="en-US"/>
        </w:rPr>
      </w:pPr>
    </w:p>
    <w:p w:rsidR="00D94220" w:rsidRPr="00D94220" w:rsidRDefault="00D94220" w:rsidP="00D9422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D94220" w:rsidRPr="00D94220" w:rsidRDefault="00D94220" w:rsidP="00D9422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sz w:val="23"/>
          <w:szCs w:val="23"/>
          <w:lang w:eastAsia="en-US"/>
        </w:rPr>
        <w:t>Nº 650 a 684/2014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informação acerca da administração sobre a demora em realizar exames de ultrassom nas gestantes do Município.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dos projetos de casas populares próprias no Município de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dos precatórios do Conjunto Habitacional Roberto Romano no Município de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de vagas em Creche existentes no Município de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Voto de Pesar pelo falecimento da Sr. José Alves, ocorrido recentemente.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Garagem do Município de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ERB OLIVEIRA MARTINS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do Poder Executivo acerca do Programa Mais Médicos em Santa Bárbara D´Oeste.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ERB OLIVEIRA MARTINS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do Poder Executivo acerca do Contrato de Locação do Imóvel na Avenida Bandeirantes, 564, na Vila Oliveira – CEJUSC.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de melhorias na Avenida dos Bandeirantes.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659/2014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Voto de Pesar pelo falecimento da Sra. Inês Caetano da Silva, ocorrido recentemente.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do estado de abandono que o Bairro Rural Cruzeiro do Sul se encontra atualmente.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da Administração Municipal sobre a aplicação dos recursos de R$ 70 mil, obtidos junto ao governo estadual para a aquisição de veículo para o setor de Transporte da Secretaria Municipal de Saúde.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da Administração Municipal sobre a aplicação dos recursos de R$ 100 mil, obtidos junto ao governo estadual para a aquisição de equipamentos para o Centro de Referência em Saúde da Mulher da Secretaria Municipal de Saúde.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da Administração Municipal sobre a aplicação dos recursos de R$ 200 mil, obtidos junto ao governo estadual para a aquisição de equipamentos e materiais para a Secretaria Municipal de Saúde.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Requerimento 664/2014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dos uniformes dos Servidores Públicos Municipais do Município de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operação ‘Kata-Treko' no Município de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acerca da demora na implantação do Cartão Integração no Município.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onde consta que os funcionários da Setran Sertãozinho Transportes e Serviços LTDA são registrados na Matriz localizada em outro Município.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onde consta que a empresa Sertran Sertãozinho Transportes e Serviços Ltda emite notas fiscais de venda de passes à Prefeitura.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669/2014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onde consta o transporte irregular de funcionários da garagem municipal pela Sertran.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acerca de uma possível falsa CND apresentada pela Setran Sertãozinho Transportes e Serviços LTDA.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sobre crime ambiental cometido na lavagem de veículos na garagem da empresa Sertran, em nosso Município.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Requerimento 672/2014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do transporte gratuito nos finais de semana concedido pelo Prefeito por meio de Decreto de “tarifa zero”.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SILVA, 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denúncia protocolada nesta Casa de Leis, onde consta sobre as verbas rescisórias dos empregados da VIBA.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instalação de um semáforo no cruzamento das Ruas Argentina e Paraguai, no bairro Vila Sartori.</w:t>
      </w:r>
    </w:p>
    <w:p w:rsidR="00D94220" w:rsidRPr="00D94220" w:rsidRDefault="00D94220" w:rsidP="00D94220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do protocolo 14978/2014, referente a construção de lombada na Rua Dom João VI, próximo ao cruzamento com a Rua Padre Anchieta, no bairro Siqueira Campos.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acerca da construção da ETE Toledos II.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com relação ao plano de Saúde da UNIMED dos servidores públicos municipais.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referentes à área pública localizada entre a Rua Lindóia, Jundiaí, Socorro e Rua Limeira, no Bairro Santa Rosa.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679/2014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Informações referentes à Estação de Tratamento de Esgoto Toledos II.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680/2014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Informação referente à área pública localizada entre o CIEP José Renato Pedroso e a Escola Terezinha de Jesus Soares Quinalha, entre os Bairros Vista Alegre e o Bairro Parque do Lago.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681/2014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Voto de Pesar pelo falecimento do Jovem Nathã Rodrigues dos Reis ocorrido recentemente.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682/2014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Voto de Pesar pelo falecimento do Sr. Ernesto Machado ocorrido recentemente.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683/2014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Voto de Pesar pelo falecimento do Sr. Sidnei de Alcântara, ocorrido recentemente.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Requerimento 684/2014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Requer Voto de Pesar pelo falecimento de Antônio Rubens Prokopckyk Neto, ocorrido recentemente.</w:t>
      </w:r>
    </w:p>
    <w:p w:rsidR="00D94220" w:rsidRPr="00D94220" w:rsidRDefault="00D94220" w:rsidP="00D94220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D94220" w:rsidRPr="00D94220" w:rsidRDefault="00D94220" w:rsidP="00D94220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D94220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D94220" w:rsidRPr="00D94220" w:rsidRDefault="00D94220" w:rsidP="00D94220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2565/2014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criar uma área de lazer, fazer a limpeza (manutenção) em área pública e colocar areia para crianças brincarem com segurança na Rua: Pastor Antônio Munhoz, em frente ao número 147, no bairro São Camilo.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2566/2014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na Rua Rafard, em frente ao nº 179, Jardim Batagim, fotos em anexo.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2567/2014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pavimentação da Rua José Lopes da Silva no Bairro Santa Alice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2568/2014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realize a troca da grade da boca de lobo localizada na Rua Floriano Peixoto, próximo ao nº 1535, Centro.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2569/2014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tapa-buracos na Avenida João Ometto.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estudo para a realização de manutenção em aparelhos da Academia ao Ar Livre, localizada na Rua do Linho esquina com a Avenida São Paulo, neste município.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estudo para a realização de manutenção nas calçadas existentes na Rua do Linho esquina com a Avenida São Paulo, Praça Dante Tortelli, Cidade Nova, neste município.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estudo para a realização de manutenção na zeladoria do Centro Esportivo Municipal Antônio Pedroso , Praça Dante Tortelli, Cidade Nova.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estudo para a realização de melhorias na Praça José Belani na Rua das Palmas com a Rua Hortência em frente ao Lions Clube Centro, jardim Dulce.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 estudos para implantação de sistema de segurança e monitoramento por câmeras de vídeo, na UBS, Rua Mombuca, no bairro Planalto do Sol II.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poda de árvores e roçagem de mato alto na lateral do banheiro, na Praça do Jardim Esmeralda, Rua do Linho, esquina com Avenida São Paulo.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passe com caminhão pipa molhando a Rua Sorocaba, e proximidades da Avenida São Paulo.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Indica ao Poder Executivo Municipal a instalação de um contêiner de lixo reciclável na Praça da Constituição, entre a Avenida de Cillo e a Rua Tamoios, no Jardim São Francisco.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troca de lâmpadas queimadas na Avenida Prefeito Isaías Hermínio Romano.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2579/2014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limpeza e a instalação de placa proibindo o descarte de lixo em área do Jardim Santa Rita de Cássia de Cassia.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as melhorias necessárias em área de lazer localizada no Residencial Furlan.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da camada asfáltica em Avenida do Jardim Alfa.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da caixa de esgoto em Rua do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de canaleta existente em Rua do Bairro Santa Luzia.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proceda a transferência da sujeira retirada pela draga e depositada as margens do Ribeirão dos Toledos no trecho correspondente ao Bairro São Joaquim.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2585/2014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cobertura do ponto de ônibus existente na Rua do Rayon, em frente à Escola Estadual Prof. José Domingues Rodrigues, no bairro Jardim Esmeralda.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limpeza da área lateral ao caminho que leva à Usina Cillos.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limpeza e manutenção no passeio público de Escola localizada no Residencial Furlan.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poda da copa da árvore existente no passeio público da Rua Teresina, defronte à residência de nº 269, no bairro Cidade Nova.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2589/2014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iluminação pública em Praça localizada no Jardim Dulce.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finalize as obras da Ponte que liga os Bairros São Joaquim ao Jardim Batagim.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de todo Parque dos Ipês.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pintura de sinalização de solo necessária em rampa destinada a deficientes.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2593/2014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 substituição da grade de bueiro danificada em rua da região central.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reparos necessários em valeta de cruzamento na Vila Linopolis.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da camada asfáltica em Rua do Jardim Mac Knight.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proceda urgentemente a iluminação do Campo de Futebol do Parque Olaria.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retirada de terra nas proximidades da UBS do Conjunto Habitacional Roberto Romano.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retirada de lixo e moveis velhos na Rua João Reverendo Feliciano Pires, bloco º70, Conjunto Habitacional Roberto Romano.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2599/2014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urgentes melhorias na iluminação da Avenida Cabreúva.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repintar toda sinalização de solo em especial as faixas de pedestres próximas às escolas e semáforos em ruas do Bairro Santa Rita de Cássia.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2601/2014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policiamento ostensivo visando maior segurança ao Bairro Santa Rita de Cássia.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mais segurança através de rondas policiais diurnas e noturnas no Bairro Conjunto Habitacional dos Trabalhadores.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substituição de poste de madeira existente no passeio público da Rua Amparo, defronte à residência de nº 274, no bairro São Joaquim.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instalação de ondulação transversal (lombada) na Rua Alexandre Batalha, próximo ao nº22 no Bairro Vila Rica.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esquina das Ruas do Estanho e Prata, no bairro Mollon.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Luis Laudissi, próximo aos números 674 e 661,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Dante Martignago, próximo aos números 460 e 458,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2608/2014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Fortunato Veroneze, próximo aos números 251 e 243, no bairro Mollon IV.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2609/2014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Atílio Bagarolo, próximo ao número 190,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esquina das Ruas Atílio Bagarolo e Irídio,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Atílio Bagarolo, próximo ao número 85,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José Jorge Patrício, próximo aos números 412 e 545,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Salvador Iatarola, próximo aos números 557 e 563, no bairro Mollon IV.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Rua da Platina, próximo aos números 158 e 152, no Jardim Pântano.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Indica ao Poder Executivo Municipal a roçagem de mato em terreno localizado na esquina da Avenida São Paulo, com a Rua Tenente João Benedito Caetano, no bairro Planalto do Sol, em Santa Bárbara d’Oeste.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Indica ao Poder Executivo Municipal operação “tapa-buracos” no cruzamento da Avenida São Paulo com a Rua Limeira, no bairro Cidade Nova.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2617/2014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Indica ao Poder Executivo Municipal, a limpeza de lixo e instalação de container de lixo reciclável e comum, ao lado da Escola Estadual Professora Jadyr Guimarães Castro, na Avenida Antonio Pedroso, no bairro Parque Residencial Zabani.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operação “tapa-buraco” no cruzamento da Rua Gabriel Pereira de Brito com Rua São João Batista, no bairro Dona Regina.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2619/2014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proceder à colocação de canaletas (sargentão) no cruzamento da Avenida Alfredo Contato com Rua da Agricultura próximo da Tenda, no Bairro Loteamento Industrial.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providências quanto a reforço e manutenção na sinalização de solo nas proximidades do CAIC e CIEP, no Bairro Santa Rita de Cássia.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restaurar marcação de solo onde há sinalização de “Pedestre” em frente à escola Neusa Mª Nazatto Nicopeli na Rua do Ouro nº1174 no Bairro Vila Pântano.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restaurar marcação de solo onde há sinalização de “Pedestre” em toda extensão na Rua Mogi Mirim no Bairro Vila Pântano.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colocação de placa de velocidade máxima permitida na Rua Humberto de Luca, no bairro Jd. Das Orquídeas.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2624/2014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o asfaltamento da Rua Nilo Peçanha no Jardim Itamaraty.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construção de calçada em área pública na Rua Aurora Vasquez da Silva, no Bairro Dona Regina.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poda das árvores localizadas atrás do Condomínio Terras de Siena, local de passagem de praticantes de corrida e caminhada.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manutenção das devidas sinalizações de trânsito, placas indicativas de área escolar, redutor de velocidade e faixa de pedestres nas proximidades da Escola Dirceu Dias Carneiro, na Rua Guaianazes, Bairro Santa Rita de Cássia.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extração de árvore localizada no passeio público da Rua Dinamarca, defronte ao número 2304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2629/2014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extração de árvore localizada no passeio público da Rua Recife, número 435 no bairro Cidade Nova.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limpeza em área da municipalidade localizada na Rua Narciso Bizetto, defronte ao número 415 no bairro San Marino.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2631/2014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manutenção de pintura em lombada localizada na Rua Espanha, próximo ao número 872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 DAE (Departamento de Água e Esgoto), proceder com operação de tapa buraco localizado na Rua Bulgária, defronte ao número 2420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 DAE (Departamento de Água e Esgoto), proceder com operação de tapa buraco localizado na Rua Luxemburgo, defronte aos números 91, 92 e 98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retirada de tronco localizado no passeio público da Rua Bulgária, defronte ao número 2510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 DAE (Departamento de Água e Esgoto), proceder com conserto em vazamento na rede de água, localizado na Avenida Alfredo Contato, entre os números 2601 e 2593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providências quanto aos constantes empoçamentos na Rua Bulgária, entre as Ruas Portugal e Espanha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instalação de ondulação transversal (lombada) na Rua Lúcia Iatarola Crespo, em frente ao nº 215, no bairro Nova Conquista.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2638/2014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instalação de ondulação transversal (lombada) na Rua Francisco Florentino de Souza, em frente ao nº 75, no bairro Nova Conquista.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2639/2014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urgente colocação de tubulação na Rua Alceu de Campos Machado, no Vale das Cigarras, reiterando protocolo e indicação anteriores.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que realize a limpeza e calçamento em toda extensão da Rua Candido Portinari no Bairro Jardim Paraíso.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Construção de banheiro público nas proximidades dos portais no Parque dos ipês.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providenciar a limpeza e o fechamento na caixa de água do parque da Vila Brasil na Rua Pará ao lado da caixa de água do DAE.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Pintura de Sinalização em Faixa de Pedestre e instalação de redutor de velocidade na Avenida Antonio Pedroso em frente à Creche Municipal Vanderlei Matarazzo no Conj. Res. Ângelo Giubbina.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executar manutenção no alambrado no entorno do Campo de Bocha do Bairro Parque Linópolis.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à possibilidade de instalação de conjunto semafórico no cruzamento da Avenida Santa Bárbara com Isaías Hermínio Romano no bairro Souza Queiroz.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que realize a interligação da Rua Euzébio J. da Silva no Bairro Residencial Furlan.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que, realize a Poda das árvores do terreno da prefeitura localizado na Rua Lindóia, entre as Ruas Jundiaí e Socorro no Jd. Santa Rosa.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à instalação de abrigo de ônibus na Rua Damásio Pimentel de Camargo, na altura do nº 176 no Bairro Santa Rita de Cássia.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2649/2014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placa denominativa na Rua Rússia no cruzamento com a Rua País de Gales, no Bairro Cândido Bertini.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poda da árvore localizada na Rua Curitiba, defronte ao nº 987- no Bairro Cidade Nova.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construção de uma rotatória entre as Ruas Bahia e Paraíba na Vila Grego.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asfaltamento da Rua 23 de Outubro que liga os bairros São Joaquim e 31 de Março.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intensifique a Ronda Policial no Bairro Santa Rosa, principalmente nos períodos noturnos, na Rua Lindóia.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2654/2014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à colocação de placas de identificação de ruas no Vale das Cigarras.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instalar uma academia ao ar livre na área localizada entre a Rua Lindóia, Jundiaí, Socorro e Rua Limeira, no Bairro Santa Rosa.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à colocação de manilhas para escoamento de águas na esquina das Ruas José Petrini com a Rua Alceu de Campos Machado no Vale das Cigarras.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 xml:space="preserve">Sugere ao Poder Executivo instalação de um bicicletário nos portais do Parque dos Ipês. 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proceder à construção de calçada na área localizada entre a Rua Lindóia, Jundiaí, Socorro e Rua Limeira, no Bairro Santa Rosa.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2659/2014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iluminação na área pública onde se localiza a Academia ao Ar livre entre as Ruas Alexandre Crisp, Alexandre Furlan e Ari Barroso, no Bairro Jardim Brasília.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2660/2014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brinquedos próximos a academia ao ar livre em área pública localizada entre as Ruas Alexandre Crisp, Alexandre Furlan e Ari Barroso, no Bairro Jardim Brasília.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2661/2014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mais aparelhos na Academia ao Ar livre localizada entre as Ruas Alexandre Crisp, Alexandre Furlan e Ari Barroso, no Bairro Jardim Brasília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2662/2014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concretar a área dos aparelhos da Academia ao Ar livre localizada entre as Ruas Alexandre Crisp, Alexandre Furlan e Ari Barroso, no Bairro Jardim Brasília.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2663/2014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realizar a mudança de poste de iluminação na Rua Bélgica defronte ao numero 2180 no bairro Jardim Europa.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2664/2014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execute poda das árvores localizadas na Praça entre as Ruas Maceió, Salvador, Algodão e linho, no Bairro Cidade Nova.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2665/2014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quanto a possibilidade de melhorar a iluminação na praça localizada entre as Ruas Maceió, salvador, Algodão e Linho, no Bairro Cidade Nova.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2666/2014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que execute poda das árvores localizadas na Praç</w:t>
      </w:r>
      <w:bookmarkStart w:id="0" w:name="_GoBack"/>
      <w:bookmarkEnd w:id="0"/>
      <w:r w:rsidRPr="00D94220">
        <w:rPr>
          <w:rFonts w:ascii="Bookman Old Style" w:hAnsi="Bookman Old Style"/>
          <w:sz w:val="23"/>
          <w:szCs w:val="23"/>
          <w:lang w:eastAsia="en-US"/>
        </w:rPr>
        <w:t>a entre as Ruas Pernambuco e Floriano Peixoto, no Bairro Vila Brasil.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Indicação 2667/2014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providências quanto a instalação de redutor de velocidade na Rua Fernando de Noronha no Jardim Grego II.</w:t>
      </w: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2668/2014</w:t>
      </w:r>
    </w:p>
    <w:p w:rsidR="00D94220" w:rsidRPr="00D94220" w:rsidRDefault="00D94220" w:rsidP="00D94220">
      <w:pPr>
        <w:rPr>
          <w:rFonts w:ascii="Bookman Old Style" w:hAnsi="Bookman Old Style"/>
          <w:sz w:val="23"/>
          <w:szCs w:val="23"/>
          <w:lang w:eastAsia="en-US"/>
        </w:rPr>
      </w:pPr>
      <w:r w:rsidRPr="00D9422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D94220" w:rsidRPr="00D94220" w:rsidRDefault="00D94220" w:rsidP="00D94220">
      <w:pPr>
        <w:rPr>
          <w:rFonts w:ascii="Arial" w:hAnsi="Arial" w:cs="Arial"/>
          <w:sz w:val="23"/>
          <w:szCs w:val="23"/>
          <w:lang w:eastAsia="en-US"/>
        </w:rPr>
      </w:pPr>
      <w:r w:rsidRPr="00D94220">
        <w:rPr>
          <w:rFonts w:ascii="Bookman Old Style" w:hAnsi="Bookman Old Style"/>
          <w:sz w:val="23"/>
          <w:szCs w:val="23"/>
          <w:lang w:eastAsia="en-US"/>
        </w:rPr>
        <w:t>Sugere ao Poder Executivo Municipal providências quanto a instalação de braços de luz em postes já existentes na Rua Fernando de Noronha, no Jardim Grego II.</w:t>
      </w:r>
    </w:p>
    <w:p w:rsidR="009F196D" w:rsidRPr="00D94220" w:rsidRDefault="009F196D" w:rsidP="00D94220"/>
    <w:sectPr w:rsidR="009F196D" w:rsidRPr="00D9422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81" w:rsidRDefault="00981481">
      <w:r>
        <w:separator/>
      </w:r>
    </w:p>
  </w:endnote>
  <w:endnote w:type="continuationSeparator" w:id="0">
    <w:p w:rsidR="00981481" w:rsidRDefault="0098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81" w:rsidRDefault="00981481">
      <w:r>
        <w:separator/>
      </w:r>
    </w:p>
  </w:footnote>
  <w:footnote w:type="continuationSeparator" w:id="0">
    <w:p w:rsidR="00981481" w:rsidRDefault="0098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A5463"/>
    <w:rsid w:val="004C67DE"/>
    <w:rsid w:val="00525A7E"/>
    <w:rsid w:val="00550F16"/>
    <w:rsid w:val="005E4A2F"/>
    <w:rsid w:val="00676DB5"/>
    <w:rsid w:val="006909F2"/>
    <w:rsid w:val="00981481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94220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4907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2014-07-29T14:01:00Z</dcterms:modified>
</cp:coreProperties>
</file>