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73A2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D54E7E">
        <w:rPr>
          <w:rFonts w:ascii="Arial" w:hAnsi="Arial" w:cs="Arial"/>
          <w:sz w:val="24"/>
          <w:szCs w:val="24"/>
        </w:rPr>
        <w:t>a</w:t>
      </w:r>
      <w:proofErr w:type="gramEnd"/>
      <w:r w:rsidR="00D54E7E">
        <w:rPr>
          <w:rFonts w:ascii="Arial" w:hAnsi="Arial" w:cs="Arial"/>
          <w:sz w:val="24"/>
          <w:szCs w:val="24"/>
        </w:rPr>
        <w:t xml:space="preserve"> </w:t>
      </w:r>
      <w:r w:rsidR="006C17FA">
        <w:rPr>
          <w:rFonts w:ascii="Arial" w:hAnsi="Arial" w:cs="Arial"/>
          <w:sz w:val="24"/>
          <w:szCs w:val="24"/>
        </w:rPr>
        <w:t xml:space="preserve">instalação de </w:t>
      </w:r>
      <w:r w:rsidR="00A80C3F">
        <w:rPr>
          <w:rFonts w:ascii="Arial" w:hAnsi="Arial" w:cs="Arial"/>
          <w:sz w:val="24"/>
          <w:szCs w:val="24"/>
        </w:rPr>
        <w:t>braços de luz em postes já existentes na Rua Fernando de Noronha, no Jardim Grego II.</w:t>
      </w:r>
    </w:p>
    <w:bookmarkEnd w:id="0"/>
    <w:p w:rsidR="00473A26" w:rsidRDefault="00473A26" w:rsidP="00473A2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3A26" w:rsidRPr="00473A26" w:rsidRDefault="009E2B71" w:rsidP="00473A2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473A26">
        <w:rPr>
          <w:rFonts w:ascii="Arial" w:hAnsi="Arial" w:cs="Arial"/>
          <w:bCs/>
          <w:sz w:val="24"/>
          <w:szCs w:val="24"/>
        </w:rPr>
        <w:t xml:space="preserve">sejam tomadas </w:t>
      </w:r>
      <w:r w:rsidR="00473A26" w:rsidRPr="00473A26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A80C3F" w:rsidRPr="00A80C3F">
        <w:rPr>
          <w:rFonts w:ascii="Arial" w:hAnsi="Arial" w:cs="Arial"/>
          <w:bCs/>
          <w:sz w:val="24"/>
          <w:szCs w:val="24"/>
        </w:rPr>
        <w:t>a</w:t>
      </w:r>
      <w:proofErr w:type="gramEnd"/>
      <w:r w:rsidR="00A80C3F" w:rsidRPr="00A80C3F">
        <w:rPr>
          <w:rFonts w:ascii="Arial" w:hAnsi="Arial" w:cs="Arial"/>
          <w:bCs/>
          <w:sz w:val="24"/>
          <w:szCs w:val="24"/>
        </w:rPr>
        <w:t xml:space="preserve"> instalação de braços de luz em postes já existentes na Rua Fernando de Noronha, no Jardim Grego II.</w:t>
      </w:r>
    </w:p>
    <w:p w:rsidR="00090A3C" w:rsidRPr="00090A3C" w:rsidRDefault="00090A3C" w:rsidP="001D1248">
      <w:pPr>
        <w:jc w:val="both"/>
        <w:rPr>
          <w:rFonts w:ascii="Arial" w:hAnsi="Arial" w:cs="Arial"/>
          <w:bCs/>
          <w:sz w:val="24"/>
          <w:szCs w:val="24"/>
        </w:rPr>
      </w:pP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D112FF" w:rsidRDefault="00517433" w:rsidP="00D112FF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2FF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0C3F" w:rsidRDefault="00473A26" w:rsidP="00473A2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referida rua </w:t>
      </w:r>
      <w:r w:rsidR="00A80C3F">
        <w:rPr>
          <w:rFonts w:ascii="Arial" w:hAnsi="Arial" w:cs="Arial"/>
          <w:sz w:val="24"/>
          <w:szCs w:val="24"/>
        </w:rPr>
        <w:t xml:space="preserve">tem à </w:t>
      </w:r>
      <w:r>
        <w:rPr>
          <w:rFonts w:ascii="Arial" w:hAnsi="Arial" w:cs="Arial"/>
          <w:sz w:val="24"/>
          <w:szCs w:val="24"/>
        </w:rPr>
        <w:t xml:space="preserve">sua frente um extenso terreno, </w:t>
      </w:r>
      <w:r w:rsidR="00A80C3F">
        <w:rPr>
          <w:rFonts w:ascii="Arial" w:hAnsi="Arial" w:cs="Arial"/>
          <w:sz w:val="24"/>
          <w:szCs w:val="24"/>
        </w:rPr>
        <w:t>com várias árvores plantadas. Deste lado da rua, há postes que servem somente para fiação. Como a referida rua é muito escura, faz-se necessária providências visando melhorar a iluminação.  O aproveitamento dos postes já existentes colocando-se nos mesmos, braços de luz com lâmpada de alta eficiência, daria um novo aspecto e maior segurança à rua citada.</w:t>
      </w:r>
    </w:p>
    <w:p w:rsidR="00473A26" w:rsidRDefault="00A80C3F" w:rsidP="00473A2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C17FA">
        <w:rPr>
          <w:rFonts w:ascii="Arial" w:hAnsi="Arial" w:cs="Arial"/>
          <w:sz w:val="24"/>
          <w:szCs w:val="24"/>
        </w:rPr>
        <w:t>2</w:t>
      </w:r>
      <w:r w:rsidR="00473A26">
        <w:rPr>
          <w:rFonts w:ascii="Arial" w:hAnsi="Arial" w:cs="Arial"/>
          <w:sz w:val="24"/>
          <w:szCs w:val="24"/>
        </w:rPr>
        <w:t>9 de julho</w:t>
      </w:r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1BB" w:rsidRDefault="00C001BB">
      <w:r>
        <w:separator/>
      </w:r>
    </w:p>
  </w:endnote>
  <w:endnote w:type="continuationSeparator" w:id="0">
    <w:p w:rsidR="00C001BB" w:rsidRDefault="00C0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1BB" w:rsidRDefault="00C001BB">
      <w:r>
        <w:separator/>
      </w:r>
    </w:p>
  </w:footnote>
  <w:footnote w:type="continuationSeparator" w:id="0">
    <w:p w:rsidR="00C001BB" w:rsidRDefault="00C00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49d0bba60d462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54EAC"/>
    <w:rsid w:val="00473A26"/>
    <w:rsid w:val="0049057E"/>
    <w:rsid w:val="00496734"/>
    <w:rsid w:val="004B57DB"/>
    <w:rsid w:val="004B5D9A"/>
    <w:rsid w:val="004C67DE"/>
    <w:rsid w:val="00517433"/>
    <w:rsid w:val="006C17FA"/>
    <w:rsid w:val="00705ABB"/>
    <w:rsid w:val="00894622"/>
    <w:rsid w:val="00934F35"/>
    <w:rsid w:val="00956193"/>
    <w:rsid w:val="009E2B71"/>
    <w:rsid w:val="009F196D"/>
    <w:rsid w:val="00A71CAF"/>
    <w:rsid w:val="00A80C3F"/>
    <w:rsid w:val="00A9035B"/>
    <w:rsid w:val="00AC1A54"/>
    <w:rsid w:val="00AE702A"/>
    <w:rsid w:val="00B905A9"/>
    <w:rsid w:val="00BA266A"/>
    <w:rsid w:val="00BE5A1D"/>
    <w:rsid w:val="00C001BB"/>
    <w:rsid w:val="00C01E7E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c42a0d-7a6a-4b5e-8e4e-4a19e233e009.png" Id="Ra414cd00db7d40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c42a0d-7a6a-4b5e-8e4e-4a19e233e009.png" Id="Re249d0bba60d46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2014-07-25T18:54:00Z</dcterms:created>
  <dcterms:modified xsi:type="dcterms:W3CDTF">2014-07-25T18:54:00Z</dcterms:modified>
</cp:coreProperties>
</file>