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</w:t>
      </w:r>
      <w:r w:rsidR="00161A43">
        <w:rPr>
          <w:rFonts w:ascii="Arial" w:hAnsi="Arial" w:cs="Arial"/>
          <w:sz w:val="24"/>
          <w:szCs w:val="24"/>
        </w:rPr>
        <w:t xml:space="preserve"> pintura de</w:t>
      </w:r>
      <w:r w:rsidR="00C26245">
        <w:rPr>
          <w:rFonts w:ascii="Arial" w:hAnsi="Arial" w:cs="Arial"/>
          <w:sz w:val="24"/>
          <w:szCs w:val="24"/>
        </w:rPr>
        <w:t xml:space="preserve"> sinalização de solo necessária em rampa destinada a deficientes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C26245">
        <w:rPr>
          <w:rFonts w:ascii="Arial" w:hAnsi="Arial" w:cs="Arial"/>
          <w:bCs/>
          <w:sz w:val="24"/>
          <w:szCs w:val="24"/>
        </w:rPr>
        <w:t xml:space="preserve">a </w:t>
      </w:r>
      <w:r w:rsidR="00161A43">
        <w:rPr>
          <w:rFonts w:ascii="Arial" w:hAnsi="Arial" w:cs="Arial"/>
          <w:bCs/>
          <w:sz w:val="24"/>
          <w:szCs w:val="24"/>
        </w:rPr>
        <w:t xml:space="preserve">pintura de </w:t>
      </w:r>
      <w:r w:rsidR="00C26245">
        <w:rPr>
          <w:rFonts w:ascii="Arial" w:hAnsi="Arial" w:cs="Arial"/>
          <w:bCs/>
          <w:sz w:val="24"/>
          <w:szCs w:val="24"/>
        </w:rPr>
        <w:t>sinalização de solo necessária na rampa da Praça localizada na Rua Pedro Alvares Cabral, próximo à residência de número 115, Vila Santa Cruz.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161A43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26245">
        <w:rPr>
          <w:rFonts w:ascii="Arial" w:hAnsi="Arial" w:cs="Arial"/>
          <w:sz w:val="24"/>
          <w:szCs w:val="24"/>
        </w:rPr>
        <w:t xml:space="preserve"> rampa é destinada</w:t>
      </w:r>
      <w:r>
        <w:rPr>
          <w:rFonts w:ascii="Arial" w:hAnsi="Arial" w:cs="Arial"/>
          <w:sz w:val="24"/>
          <w:szCs w:val="24"/>
        </w:rPr>
        <w:t xml:space="preserve"> a cadeirantes, pessoas idosas e portadores de necessidades especiais, na m</w:t>
      </w:r>
      <w:r w:rsidR="00C26245">
        <w:rPr>
          <w:rFonts w:ascii="Arial" w:hAnsi="Arial" w:cs="Arial"/>
          <w:sz w:val="24"/>
          <w:szCs w:val="24"/>
        </w:rPr>
        <w:t>esma rua, uma jovem cadeirante que utiliza a praça para tomar sol e se distrair</w:t>
      </w:r>
      <w:r>
        <w:rPr>
          <w:rFonts w:ascii="Arial" w:hAnsi="Arial" w:cs="Arial"/>
          <w:sz w:val="24"/>
          <w:szCs w:val="24"/>
        </w:rPr>
        <w:t xml:space="preserve"> se vê impedida de</w:t>
      </w:r>
      <w:r w:rsidR="00E1640B">
        <w:rPr>
          <w:rFonts w:ascii="Arial" w:hAnsi="Arial" w:cs="Arial"/>
          <w:sz w:val="24"/>
          <w:szCs w:val="24"/>
        </w:rPr>
        <w:t xml:space="preserve"> acessar a referida rampa</w:t>
      </w:r>
      <w:r w:rsidR="00C26245">
        <w:rPr>
          <w:rFonts w:ascii="Arial" w:hAnsi="Arial" w:cs="Arial"/>
          <w:sz w:val="24"/>
          <w:szCs w:val="24"/>
        </w:rPr>
        <w:t xml:space="preserve">, </w:t>
      </w:r>
      <w:r w:rsidR="00E1640B">
        <w:rPr>
          <w:rFonts w:ascii="Arial" w:hAnsi="Arial" w:cs="Arial"/>
          <w:sz w:val="24"/>
          <w:szCs w:val="24"/>
        </w:rPr>
        <w:t>pois, pessoas desavisadas estacionam</w:t>
      </w:r>
      <w:r w:rsidR="00C26245">
        <w:rPr>
          <w:rFonts w:ascii="Arial" w:hAnsi="Arial" w:cs="Arial"/>
          <w:sz w:val="24"/>
          <w:szCs w:val="24"/>
        </w:rPr>
        <w:t xml:space="preserve"> </w:t>
      </w:r>
      <w:r w:rsidR="00E1640B">
        <w:rPr>
          <w:rFonts w:ascii="Arial" w:hAnsi="Arial" w:cs="Arial"/>
          <w:sz w:val="24"/>
          <w:szCs w:val="24"/>
        </w:rPr>
        <w:t>veículos exatamente na frente do</w:t>
      </w:r>
      <w:r w:rsidR="00C26245">
        <w:rPr>
          <w:rFonts w:ascii="Arial" w:hAnsi="Arial" w:cs="Arial"/>
          <w:sz w:val="24"/>
          <w:szCs w:val="24"/>
        </w:rPr>
        <w:t xml:space="preserve"> </w:t>
      </w:r>
      <w:r w:rsidR="00E1640B">
        <w:rPr>
          <w:rFonts w:ascii="Arial" w:hAnsi="Arial" w:cs="Arial"/>
          <w:sz w:val="24"/>
          <w:szCs w:val="24"/>
        </w:rPr>
        <w:t>acesso</w:t>
      </w:r>
      <w:r w:rsidR="00C26245">
        <w:rPr>
          <w:rFonts w:ascii="Arial" w:hAnsi="Arial" w:cs="Arial"/>
          <w:sz w:val="24"/>
          <w:szCs w:val="24"/>
        </w:rPr>
        <w:t xml:space="preserve">, bloqueando </w:t>
      </w:r>
      <w:r w:rsidR="00E1640B">
        <w:rPr>
          <w:rFonts w:ascii="Arial" w:hAnsi="Arial" w:cs="Arial"/>
          <w:sz w:val="24"/>
          <w:szCs w:val="24"/>
        </w:rPr>
        <w:t>a passagem</w:t>
      </w:r>
      <w:r w:rsidR="00C26245">
        <w:rPr>
          <w:rFonts w:ascii="Arial" w:hAnsi="Arial" w:cs="Arial"/>
          <w:sz w:val="24"/>
          <w:szCs w:val="24"/>
        </w:rPr>
        <w:t xml:space="preserve"> da referida cadeirante</w:t>
      </w:r>
      <w:r w:rsidR="0073799B">
        <w:rPr>
          <w:rFonts w:ascii="Arial" w:hAnsi="Arial" w:cs="Arial"/>
          <w:sz w:val="24"/>
          <w:szCs w:val="24"/>
        </w:rPr>
        <w:t>.</w:t>
      </w:r>
      <w:r w:rsidR="00C26245">
        <w:rPr>
          <w:rFonts w:ascii="Arial" w:hAnsi="Arial" w:cs="Arial"/>
          <w:sz w:val="24"/>
          <w:szCs w:val="24"/>
        </w:rPr>
        <w:t xml:space="preserve"> Dias atrás chegaram a escrever com giz</w:t>
      </w:r>
      <w:r w:rsidR="00E1640B">
        <w:rPr>
          <w:rFonts w:ascii="Arial" w:hAnsi="Arial" w:cs="Arial"/>
          <w:sz w:val="24"/>
          <w:szCs w:val="24"/>
        </w:rPr>
        <w:t xml:space="preserve"> próximo à rampa</w:t>
      </w:r>
      <w:r w:rsidR="00805055">
        <w:rPr>
          <w:rFonts w:ascii="Arial" w:hAnsi="Arial" w:cs="Arial"/>
          <w:sz w:val="24"/>
          <w:szCs w:val="24"/>
        </w:rPr>
        <w:t xml:space="preserve"> </w:t>
      </w:r>
      <w:r w:rsidR="00C26245">
        <w:rPr>
          <w:rFonts w:ascii="Arial" w:hAnsi="Arial" w:cs="Arial"/>
          <w:sz w:val="24"/>
          <w:szCs w:val="24"/>
        </w:rPr>
        <w:t>“destinado a deficiente e não a demente”, o que não mudou a situação, indivíduos continuam a estacionar em frente a</w:t>
      </w:r>
      <w:r w:rsidR="00E1640B">
        <w:rPr>
          <w:rFonts w:ascii="Arial" w:hAnsi="Arial" w:cs="Arial"/>
          <w:sz w:val="24"/>
          <w:szCs w:val="24"/>
        </w:rPr>
        <w:t>o referido</w:t>
      </w:r>
      <w:r w:rsidR="00C26245">
        <w:rPr>
          <w:rFonts w:ascii="Arial" w:hAnsi="Arial" w:cs="Arial"/>
          <w:sz w:val="24"/>
          <w:szCs w:val="24"/>
        </w:rPr>
        <w:t xml:space="preserve"> </w:t>
      </w:r>
      <w:r w:rsidR="00E1640B">
        <w:rPr>
          <w:rFonts w:ascii="Arial" w:hAnsi="Arial" w:cs="Arial"/>
          <w:sz w:val="24"/>
          <w:szCs w:val="24"/>
        </w:rPr>
        <w:t>local</w:t>
      </w:r>
      <w:bookmarkStart w:id="0" w:name="_GoBack"/>
      <w:bookmarkEnd w:id="0"/>
      <w:r w:rsidR="00C26245">
        <w:rPr>
          <w:rFonts w:ascii="Arial" w:hAnsi="Arial" w:cs="Arial"/>
          <w:sz w:val="24"/>
          <w:szCs w:val="24"/>
        </w:rPr>
        <w:t xml:space="preserve"> diariamente.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</w:t>
      </w:r>
      <w:r w:rsidR="0073799B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E1D" w:rsidRDefault="00F92E1D">
      <w:r>
        <w:separator/>
      </w:r>
    </w:p>
  </w:endnote>
  <w:endnote w:type="continuationSeparator" w:id="0">
    <w:p w:rsidR="00F92E1D" w:rsidRDefault="00F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E1D" w:rsidRDefault="00F92E1D">
      <w:r>
        <w:separator/>
      </w:r>
    </w:p>
  </w:footnote>
  <w:footnote w:type="continuationSeparator" w:id="0">
    <w:p w:rsidR="00F92E1D" w:rsidRDefault="00F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ba095d0fd94469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D7785"/>
    <w:rsid w:val="000E7745"/>
    <w:rsid w:val="000F5A32"/>
    <w:rsid w:val="001054A0"/>
    <w:rsid w:val="00126C33"/>
    <w:rsid w:val="00127FF1"/>
    <w:rsid w:val="00142AB7"/>
    <w:rsid w:val="00154AE5"/>
    <w:rsid w:val="00161A43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85E9F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3799B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05055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26245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1640B"/>
    <w:rsid w:val="00E3190E"/>
    <w:rsid w:val="00E762D5"/>
    <w:rsid w:val="00E842EE"/>
    <w:rsid w:val="00E903BB"/>
    <w:rsid w:val="00EA31F6"/>
    <w:rsid w:val="00EA5077"/>
    <w:rsid w:val="00EB054F"/>
    <w:rsid w:val="00EB7D7D"/>
    <w:rsid w:val="00EE7983"/>
    <w:rsid w:val="00EE7D32"/>
    <w:rsid w:val="00EF3C63"/>
    <w:rsid w:val="00F14D00"/>
    <w:rsid w:val="00F159C0"/>
    <w:rsid w:val="00F16623"/>
    <w:rsid w:val="00F17948"/>
    <w:rsid w:val="00F438C1"/>
    <w:rsid w:val="00F70435"/>
    <w:rsid w:val="00F8250F"/>
    <w:rsid w:val="00F91FEB"/>
    <w:rsid w:val="00F92E1D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8326e6-bdd7-4925-ae55-f5ec176d5a88.png" Id="R72c7e0f2146b4a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8326e6-bdd7-4925-ae55-f5ec176d5a88.png" Id="Reba095d0fd9446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2014-04-02T19:40:00Z</cp:lastPrinted>
  <dcterms:created xsi:type="dcterms:W3CDTF">2014-07-22T16:44:00Z</dcterms:created>
  <dcterms:modified xsi:type="dcterms:W3CDTF">2014-07-22T20:05:00Z</dcterms:modified>
</cp:coreProperties>
</file>