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BD" w:rsidRPr="002A1A3A" w:rsidRDefault="00347DBD" w:rsidP="00462989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440</w:t>
      </w:r>
      <w:r w:rsidRPr="002A1A3A">
        <w:rPr>
          <w:szCs w:val="24"/>
        </w:rPr>
        <w:t>/10</w:t>
      </w:r>
    </w:p>
    <w:p w:rsidR="00347DBD" w:rsidRPr="002A1A3A" w:rsidRDefault="00347DBD" w:rsidP="004629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47DBD" w:rsidRPr="002A1A3A" w:rsidRDefault="00347DBD" w:rsidP="004629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47DBD" w:rsidRPr="002A1A3A" w:rsidRDefault="00347DBD" w:rsidP="00462989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construção de calçadas para pedestres (notificação dos proprietários) na extensão da Avenida Alfredo Contatto, que corta os bairros Jardim Europa, Jardim Dona Regina, Jardim São Fernando e Jardim Cândido Bertini.</w:t>
      </w:r>
    </w:p>
    <w:p w:rsidR="00347DBD" w:rsidRPr="002A1A3A" w:rsidRDefault="00347DBD" w:rsidP="00462989">
      <w:pPr>
        <w:jc w:val="both"/>
        <w:rPr>
          <w:rFonts w:ascii="Bookman Old Style" w:hAnsi="Bookman Old Style"/>
          <w:sz w:val="24"/>
          <w:szCs w:val="24"/>
        </w:rPr>
      </w:pPr>
    </w:p>
    <w:p w:rsidR="00347DBD" w:rsidRDefault="00347DBD" w:rsidP="004629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construção de calçada para pedestres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347DBD" w:rsidRPr="00FB1709" w:rsidRDefault="00347DBD" w:rsidP="00462989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347DBD" w:rsidRDefault="00347DBD" w:rsidP="004629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B1709">
        <w:rPr>
          <w:rFonts w:ascii="Bookman Old Style" w:hAnsi="Bookman Old Style"/>
          <w:sz w:val="24"/>
          <w:szCs w:val="24"/>
        </w:rPr>
        <w:t xml:space="preserve">muitos </w:t>
      </w:r>
      <w:r>
        <w:rPr>
          <w:rFonts w:ascii="Bookman Old Style" w:hAnsi="Bookman Old Style"/>
          <w:sz w:val="24"/>
          <w:szCs w:val="24"/>
        </w:rPr>
        <w:t>munícipes trafegam</w:t>
      </w:r>
      <w:r w:rsidRPr="00CA104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diariamente pela localidade, para se deslocarem aos seus trabalhos e levar seus filhos a escola, e a referida Avenida, não propicia o mínimo de segurança aos mesmos, pois não possuí calçada, e;</w:t>
      </w:r>
    </w:p>
    <w:p w:rsidR="00347DBD" w:rsidRPr="00FB1709" w:rsidRDefault="00347DBD" w:rsidP="00462989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347DBD" w:rsidRDefault="00347DBD" w:rsidP="004629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imprimem alta velocidade colocando em risco a integridade física dos moradores. e;</w:t>
      </w:r>
    </w:p>
    <w:p w:rsidR="00347DBD" w:rsidRPr="00FB1709" w:rsidRDefault="00347DBD" w:rsidP="00462989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347DBD" w:rsidRPr="00CA1042" w:rsidRDefault="00347DBD" w:rsidP="004629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A1042">
        <w:rPr>
          <w:rFonts w:ascii="Bookman Old Style" w:hAnsi="Bookman Old Style"/>
          <w:sz w:val="24"/>
          <w:szCs w:val="24"/>
        </w:rPr>
        <w:t>os locais de domínio publico</w:t>
      </w:r>
      <w:r>
        <w:rPr>
          <w:rFonts w:ascii="Bookman Old Style" w:hAnsi="Bookman Old Style"/>
          <w:sz w:val="24"/>
          <w:szCs w:val="24"/>
        </w:rPr>
        <w:t xml:space="preserve"> na Avenida</w:t>
      </w:r>
      <w:r w:rsidRPr="00CA1042">
        <w:rPr>
          <w:rFonts w:ascii="Bookman Old Style" w:hAnsi="Bookman Old Style"/>
          <w:sz w:val="24"/>
          <w:szCs w:val="24"/>
        </w:rPr>
        <w:t xml:space="preserve"> estão devidamente calçados.</w:t>
      </w:r>
    </w:p>
    <w:p w:rsidR="00347DBD" w:rsidRPr="00FB1709" w:rsidRDefault="00347DBD" w:rsidP="00462989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347DBD" w:rsidRPr="002A1A3A" w:rsidRDefault="00347DBD" w:rsidP="004629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47DBD" w:rsidRPr="00FB1709" w:rsidRDefault="00347DBD" w:rsidP="00462989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347DBD" w:rsidRPr="00FB1709" w:rsidRDefault="00347DBD" w:rsidP="004629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A Administração Municipal pode notificar os proprietários dos imóveis na extensão da Avenida que não possuem calçadas, para que executem a construção das mesmas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347DBD" w:rsidRPr="00FB1709" w:rsidRDefault="00347DBD" w:rsidP="004629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resposta, depois de notificados, quanto tempo os proprietários têm para executar a obra?</w:t>
      </w:r>
    </w:p>
    <w:p w:rsidR="00347DBD" w:rsidRPr="002A1A3A" w:rsidRDefault="00347DBD" w:rsidP="004629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347DBD" w:rsidRPr="00FB1709" w:rsidRDefault="00347DBD" w:rsidP="00462989">
      <w:pPr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347DBD" w:rsidRPr="002A1A3A" w:rsidRDefault="00347DBD" w:rsidP="00462989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junho de 2010</w:t>
      </w:r>
      <w:r w:rsidRPr="002A1A3A">
        <w:rPr>
          <w:rFonts w:ascii="Bookman Old Style" w:hAnsi="Bookman Old Style"/>
          <w:sz w:val="24"/>
          <w:szCs w:val="24"/>
        </w:rPr>
        <w:t>.</w:t>
      </w:r>
    </w:p>
    <w:p w:rsidR="00347DBD" w:rsidRDefault="00347DBD" w:rsidP="00462989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347DBD" w:rsidRDefault="00347DBD" w:rsidP="00462989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347DBD" w:rsidRPr="00FB1709" w:rsidRDefault="00347DBD" w:rsidP="00462989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347DBD" w:rsidRPr="00FB1709" w:rsidRDefault="00347DBD" w:rsidP="00462989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347DBD" w:rsidRPr="002A1A3A" w:rsidRDefault="00347DBD" w:rsidP="00462989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347DBD" w:rsidP="00347DBD">
      <w:pPr>
        <w:jc w:val="center"/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89" w:rsidRDefault="00462989">
      <w:r>
        <w:separator/>
      </w:r>
    </w:p>
  </w:endnote>
  <w:endnote w:type="continuationSeparator" w:id="0">
    <w:p w:rsidR="00462989" w:rsidRDefault="0046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89" w:rsidRDefault="00462989">
      <w:r>
        <w:separator/>
      </w:r>
    </w:p>
  </w:footnote>
  <w:footnote w:type="continuationSeparator" w:id="0">
    <w:p w:rsidR="00462989" w:rsidRDefault="0046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DBD"/>
    <w:rsid w:val="003D3AA8"/>
    <w:rsid w:val="00462989"/>
    <w:rsid w:val="004C67DE"/>
    <w:rsid w:val="009F196D"/>
    <w:rsid w:val="00A2433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D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7D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