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D" w:rsidRDefault="008A103D" w:rsidP="008A103D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8A103D" w:rsidRPr="007C154F" w:rsidRDefault="008A103D" w:rsidP="008A103D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449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10</w:t>
      </w:r>
    </w:p>
    <w:p w:rsidR="008A103D" w:rsidRPr="007C154F" w:rsidRDefault="008A103D" w:rsidP="008A103D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Francisco Silveira</w:t>
      </w:r>
      <w:r w:rsidRPr="007C154F">
        <w:rPr>
          <w:bCs/>
          <w:iCs/>
          <w:color w:val="333333"/>
        </w:rPr>
        <w:t>, ocorrido recentemente”.</w:t>
      </w: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8A103D" w:rsidRPr="007C154F" w:rsidRDefault="008A103D" w:rsidP="008A103D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Francisco Silveira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10</w:t>
      </w:r>
      <w:r w:rsidRPr="007C154F">
        <w:rPr>
          <w:color w:val="333333"/>
        </w:rPr>
        <w:t xml:space="preserve"> de </w:t>
      </w:r>
      <w:r>
        <w:rPr>
          <w:color w:val="333333"/>
        </w:rPr>
        <w:t>julho</w:t>
      </w:r>
      <w:r w:rsidRPr="007C154F">
        <w:rPr>
          <w:color w:val="333333"/>
        </w:rPr>
        <w:t xml:space="preserve"> do corrente.</w:t>
      </w: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Francisco Silveira </w:t>
      </w:r>
      <w:r w:rsidRPr="007C154F">
        <w:rPr>
          <w:rFonts w:ascii="Bookman Old Style" w:hAnsi="Bookman Old Style"/>
          <w:b w:val="0"/>
          <w:color w:val="333333"/>
        </w:rPr>
        <w:t xml:space="preserve">contava com </w:t>
      </w:r>
      <w:r>
        <w:rPr>
          <w:rFonts w:ascii="Bookman Old Style" w:hAnsi="Bookman Old Style"/>
          <w:b w:val="0"/>
          <w:color w:val="333333"/>
        </w:rPr>
        <w:t xml:space="preserve">62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sessenta e dois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>casado com a Sra. Ornestina de Barros Silveira com quem teve 5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Roberto Silveira (falecido), Fábio Silveira, Maura Luciana Silveira, Sirlene Silveira, Maria Silvana Silveira.</w:t>
      </w:r>
      <w:r w:rsidRPr="007C154F">
        <w:rPr>
          <w:rFonts w:ascii="Bookman Old Style" w:hAnsi="Bookman Old Style"/>
          <w:b w:val="0"/>
          <w:color w:val="333333"/>
        </w:rPr>
        <w:t xml:space="preserve"> Residia na Rua</w:t>
      </w:r>
      <w:r>
        <w:rPr>
          <w:rFonts w:ascii="Bookman Old Style" w:hAnsi="Bookman Old Style"/>
          <w:b w:val="0"/>
          <w:color w:val="333333"/>
        </w:rPr>
        <w:t xml:space="preserve"> Alagoas</w:t>
      </w:r>
      <w:r w:rsidRPr="007C154F">
        <w:rPr>
          <w:rFonts w:ascii="Bookman Old Style" w:hAnsi="Bookman Old Style"/>
          <w:b w:val="0"/>
          <w:color w:val="333333"/>
        </w:rPr>
        <w:t xml:space="preserve">, n°. </w:t>
      </w:r>
      <w:r>
        <w:rPr>
          <w:rFonts w:ascii="Bookman Old Style" w:hAnsi="Bookman Old Style"/>
          <w:b w:val="0"/>
          <w:color w:val="333333"/>
        </w:rPr>
        <w:t>32,</w:t>
      </w:r>
      <w:r w:rsidRPr="007C154F">
        <w:rPr>
          <w:rFonts w:ascii="Bookman Old Style" w:hAnsi="Bookman Old Style"/>
          <w:b w:val="0"/>
          <w:color w:val="333333"/>
        </w:rPr>
        <w:t xml:space="preserve"> </w:t>
      </w:r>
      <w:r>
        <w:rPr>
          <w:rFonts w:ascii="Bookman Old Style" w:hAnsi="Bookman Old Style"/>
          <w:b w:val="0"/>
          <w:color w:val="333333"/>
        </w:rPr>
        <w:t>bairro Jardim Nossa Senhora de Fátima na cidade de Urânia – SP, cep: 15.760-000</w:t>
      </w:r>
      <w:r w:rsidRPr="007C154F">
        <w:rPr>
          <w:rFonts w:ascii="Bookman Old Style" w:hAnsi="Bookman Old Style"/>
          <w:b w:val="0"/>
          <w:color w:val="333333"/>
        </w:rPr>
        <w:t xml:space="preserve">. </w:t>
      </w:r>
    </w:p>
    <w:p w:rsidR="008A103D" w:rsidRPr="007C154F" w:rsidRDefault="008A103D" w:rsidP="008A103D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8A103D" w:rsidRPr="007C154F" w:rsidRDefault="008A103D" w:rsidP="008A103D">
      <w:pPr>
        <w:ind w:firstLine="1470"/>
        <w:jc w:val="both"/>
        <w:rPr>
          <w:b/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/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b/>
          <w:bCs/>
          <w:color w:val="333333"/>
        </w:rPr>
      </w:pPr>
    </w:p>
    <w:p w:rsidR="008A103D" w:rsidRPr="007C154F" w:rsidRDefault="008A103D" w:rsidP="008A103D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15</w:t>
      </w:r>
      <w:r w:rsidRPr="007C154F">
        <w:rPr>
          <w:color w:val="333333"/>
        </w:rPr>
        <w:t xml:space="preserve"> de </w:t>
      </w:r>
      <w:r>
        <w:rPr>
          <w:color w:val="333333"/>
        </w:rPr>
        <w:t>julho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both"/>
        <w:rPr>
          <w:color w:val="333333"/>
        </w:rPr>
      </w:pPr>
    </w:p>
    <w:p w:rsidR="008A103D" w:rsidRPr="007C154F" w:rsidRDefault="008A103D" w:rsidP="008A103D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8A103D" w:rsidRPr="007C154F" w:rsidRDefault="008A103D" w:rsidP="008A103D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8A103D" w:rsidRPr="007C154F" w:rsidRDefault="008A103D" w:rsidP="008A103D">
      <w:pPr>
        <w:rPr>
          <w:color w:val="333333"/>
        </w:rPr>
      </w:pPr>
    </w:p>
    <w:p w:rsidR="008A103D" w:rsidRPr="007C154F" w:rsidRDefault="008A103D" w:rsidP="008A103D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7E" w:rsidRDefault="00C1417E">
      <w:r>
        <w:separator/>
      </w:r>
    </w:p>
  </w:endnote>
  <w:endnote w:type="continuationSeparator" w:id="0">
    <w:p w:rsidR="00C1417E" w:rsidRDefault="00C1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7E" w:rsidRDefault="00C1417E">
      <w:r>
        <w:separator/>
      </w:r>
    </w:p>
  </w:footnote>
  <w:footnote w:type="continuationSeparator" w:id="0">
    <w:p w:rsidR="00C1417E" w:rsidRDefault="00C1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2D9"/>
    <w:rsid w:val="003D3AA8"/>
    <w:rsid w:val="004C67DE"/>
    <w:rsid w:val="008A103D"/>
    <w:rsid w:val="009F196D"/>
    <w:rsid w:val="00A9035B"/>
    <w:rsid w:val="00C1417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8A103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A103D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A103D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10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