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1706F9">
        <w:rPr>
          <w:rFonts w:ascii="Arial" w:hAnsi="Arial" w:cs="Arial"/>
          <w:sz w:val="24"/>
          <w:szCs w:val="24"/>
        </w:rPr>
        <w:t>a execução de tapa-buracos na Rua do Petróleo esquina com a Rua do Trigo, no Jardim Pérola.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706F9">
        <w:rPr>
          <w:rFonts w:ascii="Arial" w:hAnsi="Arial" w:cs="Arial"/>
          <w:bCs/>
          <w:sz w:val="24"/>
          <w:szCs w:val="24"/>
        </w:rPr>
        <w:t>seja feita a operação tapa-buracos nesse cruzamento indicado acima.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1706F9">
        <w:rPr>
          <w:rFonts w:ascii="Arial" w:hAnsi="Arial" w:cs="Arial"/>
          <w:sz w:val="24"/>
          <w:szCs w:val="24"/>
        </w:rPr>
        <w:t>Moradores do bairro reclamam</w:t>
      </w:r>
      <w:bookmarkStart w:id="0" w:name="_GoBack"/>
      <w:bookmarkEnd w:id="0"/>
      <w:r w:rsidR="001706F9">
        <w:rPr>
          <w:rFonts w:ascii="Arial" w:hAnsi="Arial" w:cs="Arial"/>
          <w:sz w:val="24"/>
          <w:szCs w:val="24"/>
        </w:rPr>
        <w:t xml:space="preserve"> de um buraco na faixa de pedestres nesse cruzamento o que atrapalha a passagem pelo local, oferecendo riscos de quedas aos transeuntes.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59412c1c0247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706F9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36f41b-fe83-4d79-9f3c-58bd4712fd15.png" Id="Rc4633188eb4d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36f41b-fe83-4d79-9f3c-58bd4712fd15.png" Id="R2e59412c1c02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2014-07-10T17:39:00Z</cp:lastPrinted>
  <dcterms:created xsi:type="dcterms:W3CDTF">2014-07-10T17:40:00Z</dcterms:created>
  <dcterms:modified xsi:type="dcterms:W3CDTF">2014-07-10T17:40:00Z</dcterms:modified>
</cp:coreProperties>
</file>