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CA" w:rsidRPr="000B1BCA" w:rsidRDefault="000B1BCA" w:rsidP="000B1BCA">
      <w:pPr>
        <w:pStyle w:val="Ttulo"/>
        <w:outlineLvl w:val="0"/>
        <w:rPr>
          <w:sz w:val="22"/>
          <w:szCs w:val="22"/>
        </w:rPr>
      </w:pPr>
      <w:bookmarkStart w:id="0" w:name="_GoBack"/>
      <w:bookmarkEnd w:id="0"/>
      <w:r w:rsidRPr="000B1BCA">
        <w:rPr>
          <w:sz w:val="22"/>
          <w:szCs w:val="22"/>
        </w:rPr>
        <w:t>REQUERIMENTO Nº 457/10</w:t>
      </w:r>
    </w:p>
    <w:p w:rsidR="000B1BCA" w:rsidRPr="000B1BCA" w:rsidRDefault="000B1BCA" w:rsidP="000B1BCA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0B1BCA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B1BCA" w:rsidRPr="000B1BCA" w:rsidRDefault="000B1BCA" w:rsidP="000B1BCA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B1BCA" w:rsidRPr="000B1BCA" w:rsidRDefault="000B1BCA" w:rsidP="000B1BCA">
      <w:pPr>
        <w:pStyle w:val="Recuodecorpodetexto"/>
        <w:ind w:left="4253"/>
        <w:rPr>
          <w:sz w:val="22"/>
          <w:szCs w:val="22"/>
        </w:rPr>
      </w:pPr>
    </w:p>
    <w:p w:rsidR="000B1BCA" w:rsidRPr="000B1BCA" w:rsidRDefault="000B1BCA" w:rsidP="000B1BCA">
      <w:pPr>
        <w:pStyle w:val="Recuodecorpodetexto"/>
        <w:ind w:left="4253"/>
        <w:rPr>
          <w:sz w:val="22"/>
          <w:szCs w:val="22"/>
        </w:rPr>
      </w:pPr>
      <w:r w:rsidRPr="000B1BCA">
        <w:rPr>
          <w:sz w:val="22"/>
          <w:szCs w:val="22"/>
        </w:rPr>
        <w:t xml:space="preserve">“Colocação de abrigo no ponto de ônibus de ambos os lados, na Avenida Brigadeiro Eduardo Gomes, nas proximidades do n° 156, no bairro 31 de Março”. 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0B1BCA" w:rsidRPr="000B1BCA" w:rsidRDefault="000B1BCA" w:rsidP="000B1BC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b/>
          <w:sz w:val="22"/>
          <w:szCs w:val="22"/>
        </w:rPr>
        <w:t>Considerando-se que</w:t>
      </w:r>
      <w:r w:rsidRPr="000B1BCA">
        <w:rPr>
          <w:rFonts w:ascii="Bookman Old Style" w:hAnsi="Bookman Old Style"/>
          <w:sz w:val="22"/>
          <w:szCs w:val="22"/>
        </w:rPr>
        <w:t>, munícipes procuraram este vereador cobrando providências no sentido de proceder à colocação do referido abrigo no local mencionado, e;</w:t>
      </w:r>
    </w:p>
    <w:p w:rsidR="000B1BCA" w:rsidRPr="000B1BCA" w:rsidRDefault="000B1BCA" w:rsidP="000B1BC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0B1BCA">
        <w:rPr>
          <w:rFonts w:ascii="Bookman Old Style" w:hAnsi="Bookman Old Style"/>
          <w:b/>
          <w:sz w:val="22"/>
          <w:szCs w:val="22"/>
        </w:rPr>
        <w:t>Considerando-se que,</w:t>
      </w:r>
      <w:r w:rsidRPr="000B1BCA">
        <w:rPr>
          <w:rFonts w:ascii="Bookman Old Style" w:hAnsi="Bookman Old Style"/>
          <w:sz w:val="22"/>
          <w:szCs w:val="22"/>
        </w:rPr>
        <w:t xml:space="preserve"> os moradores que utilizam estes pontos de ônibus têm sofrido as consequências climáticas, as altas temperaturas do calor e as chuvas constantes,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ab/>
      </w:r>
      <w:r w:rsidRPr="000B1BCA">
        <w:rPr>
          <w:rFonts w:ascii="Bookman Old Style" w:hAnsi="Bookman Old Style"/>
          <w:sz w:val="22"/>
          <w:szCs w:val="22"/>
        </w:rPr>
        <w:tab/>
      </w:r>
      <w:r w:rsidRPr="000B1BCA">
        <w:rPr>
          <w:rFonts w:ascii="Bookman Old Style" w:hAnsi="Bookman Old Style"/>
          <w:b/>
          <w:bCs/>
          <w:sz w:val="22"/>
          <w:szCs w:val="22"/>
        </w:rPr>
        <w:t>REQUEIRO</w:t>
      </w:r>
      <w:r w:rsidRPr="000B1BCA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ab/>
      </w:r>
      <w:r w:rsidRPr="000B1BCA">
        <w:rPr>
          <w:rFonts w:ascii="Bookman Old Style" w:hAnsi="Bookman Old Style"/>
          <w:sz w:val="22"/>
          <w:szCs w:val="22"/>
        </w:rPr>
        <w:tab/>
        <w:t xml:space="preserve"> </w:t>
      </w:r>
    </w:p>
    <w:p w:rsidR="000B1BCA" w:rsidRPr="000B1BCA" w:rsidRDefault="000B1BCA" w:rsidP="000B1B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A Administração Municipal tem conhecimento a respeito dos problemas enfrentados pelos usuários de ônibus? Justificar.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Existe a possibilidade da colocação dos referidos abrigo?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Se positiva a resposta, qual o prazo máximo para a conclusão da obra?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Se negativa, expor os reais motivos.</w:t>
      </w:r>
    </w:p>
    <w:p w:rsidR="000B1BCA" w:rsidRPr="000B1BCA" w:rsidRDefault="000B1BCA" w:rsidP="000B1BCA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Outras informações pertinentes.</w:t>
      </w:r>
    </w:p>
    <w:p w:rsidR="000B1BCA" w:rsidRPr="000B1BCA" w:rsidRDefault="000B1BCA" w:rsidP="000B1BCA">
      <w:pPr>
        <w:ind w:firstLine="708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ab/>
      </w:r>
    </w:p>
    <w:p w:rsidR="000B1BCA" w:rsidRPr="000B1BCA" w:rsidRDefault="000B1BCA" w:rsidP="000B1BCA">
      <w:pPr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</w:t>
      </w:r>
    </w:p>
    <w:p w:rsidR="000B1BCA" w:rsidRPr="000B1BCA" w:rsidRDefault="000B1BCA" w:rsidP="000B1BCA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 xml:space="preserve">         </w:t>
      </w:r>
    </w:p>
    <w:p w:rsidR="000B1BCA" w:rsidRPr="000B1BCA" w:rsidRDefault="000B1BCA" w:rsidP="000B1BCA">
      <w:pPr>
        <w:ind w:firstLine="1418"/>
        <w:outlineLvl w:val="0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Plenário “Dr. Tancredo Neves”, em 14 de Julho de 2010.</w:t>
      </w:r>
    </w:p>
    <w:p w:rsidR="000B1BCA" w:rsidRPr="000B1BCA" w:rsidRDefault="000B1BCA" w:rsidP="000B1BC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B1BCA" w:rsidRPr="000B1BCA" w:rsidRDefault="000B1BCA" w:rsidP="000B1BCA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B1BCA">
        <w:rPr>
          <w:rFonts w:ascii="Bookman Old Style" w:hAnsi="Bookman Old Style"/>
          <w:b/>
          <w:sz w:val="22"/>
          <w:szCs w:val="22"/>
        </w:rPr>
        <w:t>ANÍZIO TAVARES</w:t>
      </w:r>
    </w:p>
    <w:p w:rsidR="000B1BCA" w:rsidRPr="000B1BCA" w:rsidRDefault="000B1BCA" w:rsidP="000B1BCA">
      <w:pPr>
        <w:jc w:val="center"/>
        <w:rPr>
          <w:rFonts w:ascii="Bookman Old Style" w:hAnsi="Bookman Old Style"/>
          <w:sz w:val="22"/>
          <w:szCs w:val="22"/>
        </w:rPr>
      </w:pPr>
      <w:r w:rsidRPr="000B1BCA">
        <w:rPr>
          <w:rFonts w:ascii="Bookman Old Style" w:hAnsi="Bookman Old Style"/>
          <w:sz w:val="22"/>
          <w:szCs w:val="22"/>
        </w:rPr>
        <w:t>-Presidente-</w:t>
      </w:r>
    </w:p>
    <w:p w:rsidR="009F196D" w:rsidRPr="000B1BCA" w:rsidRDefault="009F196D" w:rsidP="00CD613B">
      <w:pPr>
        <w:rPr>
          <w:sz w:val="22"/>
          <w:szCs w:val="22"/>
        </w:rPr>
      </w:pPr>
    </w:p>
    <w:sectPr w:rsidR="009F196D" w:rsidRPr="000B1BC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3E" w:rsidRDefault="00460C3E">
      <w:r>
        <w:separator/>
      </w:r>
    </w:p>
  </w:endnote>
  <w:endnote w:type="continuationSeparator" w:id="0">
    <w:p w:rsidR="00460C3E" w:rsidRDefault="004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3E" w:rsidRDefault="00460C3E">
      <w:r>
        <w:separator/>
      </w:r>
    </w:p>
  </w:footnote>
  <w:footnote w:type="continuationSeparator" w:id="0">
    <w:p w:rsidR="00460C3E" w:rsidRDefault="0046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BCA"/>
    <w:rsid w:val="001D1394"/>
    <w:rsid w:val="003D3AA8"/>
    <w:rsid w:val="00460C3E"/>
    <w:rsid w:val="004C67DE"/>
    <w:rsid w:val="009C06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1BC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B1BC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B1BC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B1BC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