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0C7CA9">
        <w:rPr>
          <w:rFonts w:ascii="Arial" w:hAnsi="Arial" w:cs="Arial"/>
          <w:sz w:val="24"/>
          <w:szCs w:val="24"/>
        </w:rPr>
        <w:t xml:space="preserve">a colocação de tampa em boco de lobo do final da Rua </w:t>
      </w:r>
      <w:proofErr w:type="spellStart"/>
      <w:r w:rsidR="000C7CA9">
        <w:rPr>
          <w:rFonts w:ascii="Arial" w:hAnsi="Arial" w:cs="Arial"/>
          <w:sz w:val="24"/>
          <w:szCs w:val="24"/>
        </w:rPr>
        <w:t>Antonio</w:t>
      </w:r>
      <w:proofErr w:type="spellEnd"/>
      <w:r w:rsidR="000C7CA9">
        <w:rPr>
          <w:rFonts w:ascii="Arial" w:hAnsi="Arial" w:cs="Arial"/>
          <w:sz w:val="24"/>
          <w:szCs w:val="24"/>
        </w:rPr>
        <w:t xml:space="preserve"> Furlan, altura do número 466, no Residencial </w:t>
      </w:r>
      <w:proofErr w:type="spellStart"/>
      <w:r w:rsidR="000C7CA9">
        <w:rPr>
          <w:rFonts w:ascii="Arial" w:hAnsi="Arial" w:cs="Arial"/>
          <w:sz w:val="24"/>
          <w:szCs w:val="24"/>
        </w:rPr>
        <w:t>Rochelle</w:t>
      </w:r>
      <w:proofErr w:type="spellEnd"/>
      <w:r w:rsidR="000C7CA9">
        <w:rPr>
          <w:rFonts w:ascii="Arial" w:hAnsi="Arial" w:cs="Arial"/>
          <w:sz w:val="24"/>
          <w:szCs w:val="24"/>
        </w:rPr>
        <w:t xml:space="preserve"> II.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0C7CA9">
        <w:rPr>
          <w:rFonts w:ascii="Arial" w:hAnsi="Arial" w:cs="Arial"/>
          <w:bCs/>
          <w:sz w:val="24"/>
          <w:szCs w:val="24"/>
        </w:rPr>
        <w:t xml:space="preserve">seja feita a colocação de tampa em boca de lobo existente no final da Rua </w:t>
      </w:r>
      <w:proofErr w:type="spellStart"/>
      <w:r w:rsidR="000C7CA9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0C7CA9">
        <w:rPr>
          <w:rFonts w:ascii="Arial" w:hAnsi="Arial" w:cs="Arial"/>
          <w:bCs/>
          <w:sz w:val="24"/>
          <w:szCs w:val="24"/>
        </w:rPr>
        <w:t xml:space="preserve"> Furlan, altura do número 466, no bairro Residencial </w:t>
      </w:r>
      <w:proofErr w:type="spellStart"/>
      <w:r w:rsidR="000C7CA9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0C7CA9">
        <w:rPr>
          <w:rFonts w:ascii="Arial" w:hAnsi="Arial" w:cs="Arial"/>
          <w:bCs/>
          <w:sz w:val="24"/>
          <w:szCs w:val="24"/>
        </w:rPr>
        <w:t xml:space="preserve"> II.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0C7CA9">
        <w:rPr>
          <w:rFonts w:ascii="Arial" w:hAnsi="Arial" w:cs="Arial"/>
          <w:sz w:val="24"/>
          <w:szCs w:val="24"/>
        </w:rPr>
        <w:t xml:space="preserve">Moradores do bairro reclamam de uma boca de lobo sem tampa nesse local, o que coloca em risco os motoristas e motociclistas que trafegam pela via pública e, principalmente, pedestres e crianças. 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A86">
        <w:rPr>
          <w:rFonts w:ascii="Arial" w:hAnsi="Arial" w:cs="Arial"/>
          <w:sz w:val="24"/>
          <w:szCs w:val="24"/>
        </w:rPr>
        <w:t>0</w:t>
      </w:r>
      <w:r w:rsidR="000C7CA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f0a5a5d0fb40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1e1599-ccb9-406c-9055-1793b254796b.png" Id="R49d847e0d00f49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1e1599-ccb9-406c-9055-1793b254796b.png" Id="Raaf0a5a5d0fb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2014-07-02T18:26:00Z</cp:lastPrinted>
  <dcterms:created xsi:type="dcterms:W3CDTF">2014-07-07T17:10:00Z</dcterms:created>
  <dcterms:modified xsi:type="dcterms:W3CDTF">2014-07-07T17:10:00Z</dcterms:modified>
</cp:coreProperties>
</file>