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E2FB4">
        <w:rPr>
          <w:rFonts w:ascii="Arial" w:hAnsi="Arial" w:cs="Arial"/>
          <w:sz w:val="24"/>
          <w:szCs w:val="24"/>
        </w:rPr>
        <w:t>das Indicações apresentadas por este vereador neste mandato.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F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E2FB4">
        <w:rPr>
          <w:rFonts w:ascii="Arial" w:hAnsi="Arial" w:cs="Arial"/>
          <w:sz w:val="24"/>
          <w:szCs w:val="24"/>
        </w:rPr>
        <w:t>, este vereador apresentou neste mandato 243 Indicações, solicitando obras e melhorias para a população barbarense, conforme relatório em anexo.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FB4" w:rsidRDefault="000E2F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0E2FB4">
        <w:rPr>
          <w:rFonts w:ascii="Arial" w:hAnsi="Arial" w:cs="Arial"/>
          <w:sz w:val="24"/>
          <w:szCs w:val="24"/>
        </w:rPr>
        <w:t xml:space="preserve"> Das 243 Indicações de autoria deste vereador, quais foram atendidas até o momento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2FB4" w:rsidRDefault="000E2F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FB4" w:rsidRDefault="000E2F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0E2FB4">
        <w:rPr>
          <w:rFonts w:ascii="Arial" w:hAnsi="Arial" w:cs="Arial"/>
          <w:sz w:val="24"/>
          <w:szCs w:val="24"/>
        </w:rPr>
        <w:t xml:space="preserve"> Detalhar uma por uma, se foi atendido, e as que não foram expor 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2FB4" w:rsidRDefault="000E2F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FB4" w:rsidRDefault="000E2F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E2F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E2FB4">
        <w:rPr>
          <w:rFonts w:ascii="Arial" w:hAnsi="Arial" w:cs="Arial"/>
          <w:sz w:val="24"/>
          <w:szCs w:val="24"/>
        </w:rPr>
        <w:t>18 de junho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E2F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E2FB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2F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E2F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E2F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7380bb46894a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2FB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d30d2b-f3b9-437a-9b59-5630fa72ea18.png" Id="R88fb0a238432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d30d2b-f3b9-437a-9b59-5630fa72ea18.png" Id="R697380bb46894a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2014-06-18T16:07:00Z</dcterms:created>
  <dcterms:modified xsi:type="dcterms:W3CDTF">2014-06-18T16:07:00Z</dcterms:modified>
</cp:coreProperties>
</file>