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586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7B6736">
        <w:rPr>
          <w:rFonts w:ascii="Arial" w:hAnsi="Arial" w:cs="Arial"/>
          <w:sz w:val="22"/>
          <w:szCs w:val="22"/>
        </w:rPr>
        <w:t>à</w:t>
      </w:r>
      <w:r w:rsidR="00B00349">
        <w:rPr>
          <w:rFonts w:ascii="Arial" w:hAnsi="Arial" w:cs="Arial"/>
          <w:sz w:val="22"/>
          <w:szCs w:val="22"/>
        </w:rPr>
        <w:t xml:space="preserve"> Estrutura do </w:t>
      </w:r>
      <w:r w:rsidR="004616A3">
        <w:rPr>
          <w:rFonts w:ascii="Arial" w:hAnsi="Arial" w:cs="Arial"/>
          <w:sz w:val="22"/>
          <w:szCs w:val="22"/>
        </w:rPr>
        <w:t xml:space="preserve">Projeto do CIMCA I. 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>sabemos que todo CIMCA desenvolve um Projeto para ser desenvolvidos com os alunos</w:t>
      </w:r>
      <w:r w:rsidR="0033215B" w:rsidRPr="00E247B8">
        <w:rPr>
          <w:rFonts w:ascii="Arial" w:hAnsi="Arial" w:cs="Arial"/>
          <w:sz w:val="22"/>
          <w:szCs w:val="22"/>
        </w:rPr>
        <w:t>,</w:t>
      </w:r>
    </w:p>
    <w:p w:rsidR="007D4187" w:rsidRPr="00E247B8" w:rsidRDefault="004B3A35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4616A3">
        <w:rPr>
          <w:rFonts w:ascii="Arial" w:hAnsi="Arial" w:cs="Arial"/>
          <w:sz w:val="22"/>
          <w:szCs w:val="22"/>
        </w:rPr>
        <w:t>segundo informações dos próprios pais, este projeto está atendendo parcialmente as crianças,</w:t>
      </w:r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Pr="00E247B8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441387">
        <w:rPr>
          <w:rFonts w:ascii="Arial" w:hAnsi="Arial" w:cs="Arial"/>
          <w:sz w:val="22"/>
          <w:szCs w:val="22"/>
        </w:rPr>
        <w:t>Qual o objetivo do Projeto?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Qual a estrutura do Projeto oferecido?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E609B3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</w:t>
      </w:r>
      <w:r w:rsidR="00B00349">
        <w:rPr>
          <w:rFonts w:ascii="Arial" w:hAnsi="Arial" w:cs="Arial"/>
          <w:sz w:val="22"/>
          <w:szCs w:val="22"/>
        </w:rPr>
        <w:t xml:space="preserve">Existe uma proposta </w:t>
      </w:r>
      <w:r>
        <w:rPr>
          <w:rFonts w:ascii="Arial" w:hAnsi="Arial" w:cs="Arial"/>
          <w:sz w:val="22"/>
          <w:szCs w:val="22"/>
        </w:rPr>
        <w:t>pedagógica</w:t>
      </w:r>
      <w:r w:rsidR="00B00349">
        <w:rPr>
          <w:rFonts w:ascii="Arial" w:hAnsi="Arial" w:cs="Arial"/>
          <w:sz w:val="22"/>
          <w:szCs w:val="22"/>
        </w:rPr>
        <w:t xml:space="preserve"> pensada para atender esta faixa etária? </w:t>
      </w:r>
    </w:p>
    <w:p w:rsidR="00D90532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612AB2" w:rsidRPr="00E247B8">
        <w:rPr>
          <w:rFonts w:ascii="Arial" w:hAnsi="Arial" w:cs="Arial"/>
          <w:sz w:val="22"/>
          <w:szCs w:val="22"/>
        </w:rPr>
        <w:t>–</w:t>
      </w:r>
      <w:r w:rsidR="00A165F3" w:rsidRPr="00E247B8">
        <w:rPr>
          <w:rFonts w:ascii="Arial" w:hAnsi="Arial" w:cs="Arial"/>
          <w:sz w:val="22"/>
          <w:szCs w:val="22"/>
        </w:rPr>
        <w:t xml:space="preserve"> </w:t>
      </w:r>
      <w:r w:rsidR="00B00349">
        <w:rPr>
          <w:rFonts w:ascii="Arial" w:hAnsi="Arial" w:cs="Arial"/>
          <w:sz w:val="22"/>
          <w:szCs w:val="22"/>
        </w:rPr>
        <w:t xml:space="preserve">Caso positivo por quem é ministrado o trabalho pedagógico? </w:t>
      </w:r>
    </w:p>
    <w:p w:rsidR="00302A79" w:rsidRPr="00E247B8" w:rsidRDefault="00302A79" w:rsidP="00302A79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C2CD0" w:rsidRPr="00E247B8" w:rsidRDefault="0044138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7D4187" w:rsidRPr="00E247B8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7768A" w:rsidRPr="00E247B8" w:rsidRDefault="0067768A" w:rsidP="0018216E">
      <w:pPr>
        <w:outlineLvl w:val="0"/>
        <w:rPr>
          <w:rFonts w:ascii="Arial" w:hAnsi="Arial" w:cs="Arial"/>
          <w:sz w:val="22"/>
          <w:szCs w:val="22"/>
        </w:rPr>
      </w:pP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0177D5">
        <w:rPr>
          <w:rFonts w:ascii="Arial" w:hAnsi="Arial" w:cs="Arial"/>
          <w:sz w:val="22"/>
          <w:szCs w:val="22"/>
        </w:rPr>
        <w:t>16 de junho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 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8ef6adf9c24a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a122e6a-84ff-4469-8f61-1412ecde1c12.png" Id="Rede5b617d3f043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122e6a-84ff-4469-8f61-1412ecde1c12.png" Id="R518ef6adf9c24a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7863-32FC-43A4-9818-BDD33574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97</cp:revision>
  <cp:lastPrinted>2014-06-09T18:24:00Z</cp:lastPrinted>
  <dcterms:created xsi:type="dcterms:W3CDTF">2014-01-16T16:36:00Z</dcterms:created>
  <dcterms:modified xsi:type="dcterms:W3CDTF">2014-06-16T12:49:00Z</dcterms:modified>
</cp:coreProperties>
</file>