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2126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3B51A0">
        <w:rPr>
          <w:rFonts w:ascii="Arial" w:hAnsi="Arial" w:cs="Arial"/>
          <w:sz w:val="24"/>
          <w:szCs w:val="24"/>
        </w:rPr>
        <w:t>Sugere</w:t>
      </w:r>
      <w:proofErr w:type="gramEnd"/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686E41">
        <w:rPr>
          <w:rFonts w:ascii="Arial" w:hAnsi="Arial" w:cs="Arial"/>
          <w:sz w:val="24"/>
          <w:szCs w:val="24"/>
        </w:rPr>
        <w:t xml:space="preserve"> </w:t>
      </w:r>
      <w:r w:rsidR="00F174C0">
        <w:rPr>
          <w:rFonts w:ascii="Arial" w:hAnsi="Arial" w:cs="Arial"/>
          <w:sz w:val="24"/>
          <w:szCs w:val="24"/>
        </w:rPr>
        <w:t xml:space="preserve">sinalização e </w:t>
      </w:r>
      <w:r w:rsidR="00686E41">
        <w:rPr>
          <w:rFonts w:ascii="Arial" w:hAnsi="Arial" w:cs="Arial"/>
          <w:sz w:val="24"/>
          <w:szCs w:val="24"/>
        </w:rPr>
        <w:t>demarcação de solo</w:t>
      </w:r>
      <w:r w:rsidR="00F174C0">
        <w:rPr>
          <w:rFonts w:ascii="Arial" w:hAnsi="Arial" w:cs="Arial"/>
          <w:sz w:val="24"/>
          <w:szCs w:val="24"/>
        </w:rPr>
        <w:t xml:space="preserve"> na Rua Profeta Malaquias</w:t>
      </w:r>
      <w:r w:rsidR="00F56B7A">
        <w:rPr>
          <w:rFonts w:ascii="Arial" w:hAnsi="Arial" w:cs="Arial"/>
          <w:sz w:val="24"/>
          <w:szCs w:val="24"/>
        </w:rPr>
        <w:t>, jardim Itamaraty</w:t>
      </w:r>
      <w:bookmarkStart w:id="0" w:name="_GoBack"/>
      <w:bookmarkEnd w:id="0"/>
      <w:r w:rsidR="00F174C0">
        <w:rPr>
          <w:rFonts w:ascii="Arial" w:hAnsi="Arial" w:cs="Arial"/>
          <w:sz w:val="24"/>
          <w:szCs w:val="24"/>
        </w:rPr>
        <w:t xml:space="preserve"> ao lado do almoxarifado municipal</w:t>
      </w:r>
      <w:r w:rsidR="007E7A6C">
        <w:rPr>
          <w:rFonts w:ascii="Arial" w:hAnsi="Arial" w:cs="Arial"/>
          <w:sz w:val="24"/>
          <w:szCs w:val="24"/>
        </w:rPr>
        <w:t>, neste município</w:t>
      </w:r>
      <w:r w:rsidR="000D2B46">
        <w:rPr>
          <w:rFonts w:ascii="Arial" w:hAnsi="Arial" w:cs="Arial"/>
          <w:sz w:val="24"/>
          <w:szCs w:val="24"/>
        </w:rPr>
        <w:t>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581" w:rsidRPr="003B51A0" w:rsidRDefault="00AC1A54" w:rsidP="00DE2581">
      <w:pPr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7E7A6C" w:rsidRPr="007E7A6C">
        <w:rPr>
          <w:rFonts w:ascii="Arial" w:hAnsi="Arial" w:cs="Arial"/>
          <w:sz w:val="24"/>
          <w:szCs w:val="24"/>
        </w:rPr>
        <w:t>sinalização e demarcação de solo na Rua Profeta Malaquias ao lado do almox</w:t>
      </w:r>
      <w:r w:rsidR="007E7A6C">
        <w:rPr>
          <w:rFonts w:ascii="Arial" w:hAnsi="Arial" w:cs="Arial"/>
          <w:sz w:val="24"/>
          <w:szCs w:val="24"/>
        </w:rPr>
        <w:t>arifado municipal, neste município.</w:t>
      </w:r>
    </w:p>
    <w:p w:rsidR="007E7A6C" w:rsidRDefault="007E7A6C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CA14FF" w:rsidRDefault="00CA14F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AED" w:rsidRDefault="00806AED" w:rsidP="00CA14F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CA14FF">
        <w:rPr>
          <w:rFonts w:ascii="Arial" w:hAnsi="Arial" w:cs="Arial"/>
          <w:sz w:val="24"/>
          <w:szCs w:val="24"/>
        </w:rPr>
        <w:t xml:space="preserve">relatos de moradores da referida rua e adjacências, nos horários de pico a quantidade de veículos é intensa. A velocidade na qual os veículos trafegam é acima do </w:t>
      </w:r>
      <w:proofErr w:type="spellStart"/>
      <w:proofErr w:type="gramStart"/>
      <w:r w:rsidR="00CA14FF">
        <w:rPr>
          <w:rFonts w:ascii="Arial" w:hAnsi="Arial" w:cs="Arial"/>
          <w:sz w:val="24"/>
          <w:szCs w:val="24"/>
        </w:rPr>
        <w:t>permitido,</w:t>
      </w:r>
      <w:proofErr w:type="gramEnd"/>
      <w:r w:rsidR="00CA14FF">
        <w:rPr>
          <w:rFonts w:ascii="Arial" w:hAnsi="Arial" w:cs="Arial"/>
          <w:sz w:val="24"/>
          <w:szCs w:val="24"/>
        </w:rPr>
        <w:t>colocando</w:t>
      </w:r>
      <w:proofErr w:type="spellEnd"/>
      <w:r w:rsidR="00CA14FF">
        <w:rPr>
          <w:rFonts w:ascii="Arial" w:hAnsi="Arial" w:cs="Arial"/>
          <w:sz w:val="24"/>
          <w:szCs w:val="24"/>
        </w:rPr>
        <w:t xml:space="preserve"> a vida de muitas pessoas em risco, principalmente a de funcionários públicos que ficam pelo local aguardando</w:t>
      </w:r>
      <w:r w:rsidR="00F56B7A">
        <w:rPr>
          <w:rFonts w:ascii="Arial" w:hAnsi="Arial" w:cs="Arial"/>
          <w:sz w:val="24"/>
          <w:szCs w:val="24"/>
        </w:rPr>
        <w:t xml:space="preserve"> o transporte após o expediente. Tratores</w:t>
      </w:r>
      <w:r w:rsidR="00CA14FF">
        <w:rPr>
          <w:rFonts w:ascii="Arial" w:hAnsi="Arial" w:cs="Arial"/>
          <w:sz w:val="24"/>
          <w:szCs w:val="24"/>
        </w:rPr>
        <w:t xml:space="preserve">, caminhões, ônibus e veículos leves </w:t>
      </w:r>
      <w:r w:rsidR="007A4755">
        <w:rPr>
          <w:rFonts w:ascii="Arial" w:hAnsi="Arial" w:cs="Arial"/>
          <w:sz w:val="24"/>
          <w:szCs w:val="24"/>
        </w:rPr>
        <w:t xml:space="preserve">muitas vezes não respeitam a velocidade e muito menos a sinalização. Outra observação feita pelos moradores é com relação </w:t>
      </w:r>
      <w:r w:rsidR="00F56B7A">
        <w:rPr>
          <w:rFonts w:ascii="Arial" w:hAnsi="Arial" w:cs="Arial"/>
          <w:sz w:val="24"/>
          <w:szCs w:val="24"/>
        </w:rPr>
        <w:t>à</w:t>
      </w:r>
      <w:r w:rsidR="007A4755">
        <w:rPr>
          <w:rFonts w:ascii="Arial" w:hAnsi="Arial" w:cs="Arial"/>
          <w:sz w:val="24"/>
          <w:szCs w:val="24"/>
        </w:rPr>
        <w:t xml:space="preserve"> falta d</w:t>
      </w:r>
      <w:r w:rsidR="00F56B7A">
        <w:rPr>
          <w:rFonts w:ascii="Arial" w:hAnsi="Arial" w:cs="Arial"/>
          <w:sz w:val="24"/>
          <w:szCs w:val="24"/>
        </w:rPr>
        <w:t>e visibilidade no inicio da curv</w:t>
      </w:r>
      <w:r w:rsidR="007A4755">
        <w:rPr>
          <w:rFonts w:ascii="Arial" w:hAnsi="Arial" w:cs="Arial"/>
          <w:sz w:val="24"/>
          <w:szCs w:val="24"/>
        </w:rPr>
        <w:t>a no sentido bairro centro, nas proximidades do condomínio residencial existente no local, o que aumenta o risco de acidentes.</w:t>
      </w:r>
      <w:r w:rsidR="00F56B7A">
        <w:rPr>
          <w:rFonts w:ascii="Arial" w:hAnsi="Arial" w:cs="Arial"/>
          <w:sz w:val="24"/>
          <w:szCs w:val="24"/>
        </w:rPr>
        <w:t xml:space="preserve"> Os moradores sugerem alternativas para diminuição da velocidade e sinalização de solo (faixa de pedestre) para maior segurança de quem trabalha e mora nas imediações da garagem municipal.</w:t>
      </w:r>
    </w:p>
    <w:p w:rsidR="007A4755" w:rsidRDefault="007A47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A4755" w:rsidRDefault="007A47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6B7A">
        <w:rPr>
          <w:rFonts w:ascii="Arial" w:hAnsi="Arial" w:cs="Arial"/>
          <w:sz w:val="24"/>
          <w:szCs w:val="24"/>
        </w:rPr>
        <w:t>30</w:t>
      </w:r>
      <w:r w:rsidR="00A80057">
        <w:rPr>
          <w:rFonts w:ascii="Arial" w:hAnsi="Arial" w:cs="Arial"/>
          <w:sz w:val="24"/>
          <w:szCs w:val="24"/>
        </w:rPr>
        <w:t xml:space="preserve"> de maio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806AED" w:rsidP="002178A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60465" cy="3045349"/>
            <wp:effectExtent l="0" t="0" r="0" b="3175"/>
            <wp:docPr id="6" name="Imagem 6" descr="Y:\Backup PC assessor gab12\Pictures\FOTOS  ANO 02  2014\280514 - ESCOLA FUNDAMENTAL E ÁRVORE RUA PORTUGAL JD EUROPA\IMG_3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80514 - ESCOLA FUNDAMENTAL E ÁRVORE RUA PORTUGAL JD EUROPA\IMG_38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92" cy="30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E74DDA" w:rsidRPr="003B51A0" w:rsidRDefault="00E74DDA" w:rsidP="002178AF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dcd7bf632044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E702A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05a98d-0d39-4f55-8d1d-b09638982786.png" Id="Rba781b6b0d16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05a98d-0d39-4f55-8d1d-b09638982786.png" Id="R79dcd7bf632044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2014-03-11T14:59:00Z</cp:lastPrinted>
  <dcterms:created xsi:type="dcterms:W3CDTF">2014-05-30T17:34:00Z</dcterms:created>
  <dcterms:modified xsi:type="dcterms:W3CDTF">2014-05-30T17:48:00Z</dcterms:modified>
</cp:coreProperties>
</file>