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FA" w:rsidRPr="00033DC9" w:rsidRDefault="00A522FA" w:rsidP="00244688">
      <w:pPr>
        <w:pStyle w:val="Ttulo"/>
        <w:rPr>
          <w:szCs w:val="24"/>
        </w:rPr>
      </w:pPr>
      <w:bookmarkStart w:id="0" w:name="_GoBack"/>
      <w:bookmarkEnd w:id="0"/>
      <w:r w:rsidRPr="00033DC9">
        <w:rPr>
          <w:szCs w:val="24"/>
        </w:rPr>
        <w:t xml:space="preserve">REQUERIMENTO Nº </w:t>
      </w:r>
      <w:r>
        <w:rPr>
          <w:szCs w:val="24"/>
        </w:rPr>
        <w:t>524/10</w:t>
      </w:r>
    </w:p>
    <w:p w:rsidR="00A522FA" w:rsidRDefault="00A522FA" w:rsidP="00244688">
      <w:pPr>
        <w:jc w:val="center"/>
        <w:rPr>
          <w:rFonts w:ascii="Bookman Old Style" w:hAnsi="Bookman Old Style"/>
          <w:b/>
          <w:sz w:val="24"/>
          <w:szCs w:val="24"/>
          <w:u w:val="single"/>
        </w:rPr>
      </w:pPr>
      <w:r w:rsidRPr="00033DC9">
        <w:rPr>
          <w:rFonts w:ascii="Bookman Old Style" w:hAnsi="Bookman Old Style"/>
          <w:b/>
          <w:sz w:val="24"/>
          <w:szCs w:val="24"/>
          <w:u w:val="single"/>
        </w:rPr>
        <w:t xml:space="preserve">De </w:t>
      </w:r>
      <w:r>
        <w:rPr>
          <w:rFonts w:ascii="Bookman Old Style" w:hAnsi="Bookman Old Style"/>
          <w:b/>
          <w:sz w:val="24"/>
          <w:szCs w:val="24"/>
          <w:u w:val="single"/>
        </w:rPr>
        <w:t>Informações</w:t>
      </w:r>
    </w:p>
    <w:p w:rsidR="00A522FA" w:rsidRDefault="00A522FA" w:rsidP="00244688">
      <w:pPr>
        <w:jc w:val="center"/>
        <w:rPr>
          <w:rFonts w:ascii="Bookman Old Style" w:hAnsi="Bookman Old Style"/>
          <w:b/>
          <w:sz w:val="24"/>
          <w:szCs w:val="24"/>
          <w:u w:val="single"/>
        </w:rPr>
      </w:pPr>
    </w:p>
    <w:p w:rsidR="00A522FA" w:rsidRPr="00033DC9" w:rsidRDefault="00A522FA" w:rsidP="00244688">
      <w:pPr>
        <w:rPr>
          <w:rFonts w:ascii="Bookman Old Style" w:hAnsi="Bookman Old Style"/>
          <w:b/>
          <w:sz w:val="24"/>
          <w:szCs w:val="24"/>
          <w:u w:val="single"/>
        </w:rPr>
      </w:pPr>
    </w:p>
    <w:p w:rsidR="00A522FA" w:rsidRPr="00033DC9" w:rsidRDefault="00A522FA" w:rsidP="00244688">
      <w:pPr>
        <w:pStyle w:val="Recuodecorpodetexto"/>
        <w:ind w:left="4111"/>
        <w:rPr>
          <w:szCs w:val="24"/>
        </w:rPr>
      </w:pPr>
      <w:r w:rsidRPr="00033DC9">
        <w:rPr>
          <w:szCs w:val="24"/>
        </w:rPr>
        <w:t>“</w:t>
      </w:r>
      <w:r>
        <w:rPr>
          <w:szCs w:val="24"/>
        </w:rPr>
        <w:t>Quanto à falta das cores oficiais nas placas informativas de obras realizadas</w:t>
      </w:r>
      <w:r w:rsidRPr="00033DC9">
        <w:rPr>
          <w:szCs w:val="24"/>
        </w:rPr>
        <w:t>”.</w:t>
      </w:r>
    </w:p>
    <w:p w:rsidR="00A522FA" w:rsidRPr="00033DC9" w:rsidRDefault="00A522FA" w:rsidP="00244688">
      <w:pPr>
        <w:jc w:val="both"/>
        <w:rPr>
          <w:rFonts w:ascii="Bookman Old Style" w:hAnsi="Bookman Old Style"/>
          <w:sz w:val="24"/>
          <w:szCs w:val="24"/>
        </w:rPr>
      </w:pPr>
    </w:p>
    <w:p w:rsidR="00A522FA" w:rsidRDefault="00A522FA" w:rsidP="00244688">
      <w:pPr>
        <w:ind w:firstLine="1418"/>
        <w:jc w:val="both"/>
        <w:rPr>
          <w:rFonts w:ascii="Bookman Old Style" w:hAnsi="Bookman Old Style"/>
          <w:sz w:val="24"/>
          <w:szCs w:val="24"/>
        </w:rPr>
      </w:pPr>
      <w:r w:rsidRPr="00D26977">
        <w:rPr>
          <w:rFonts w:ascii="Bookman Old Style" w:hAnsi="Bookman Old Style"/>
          <w:b/>
          <w:sz w:val="24"/>
          <w:szCs w:val="24"/>
        </w:rPr>
        <w:t>Considerando-se</w:t>
      </w:r>
      <w:r>
        <w:rPr>
          <w:rFonts w:ascii="Bookman Old Style" w:hAnsi="Bookman Old Style"/>
          <w:sz w:val="24"/>
          <w:szCs w:val="24"/>
        </w:rPr>
        <w:t xml:space="preserve"> as placas informativas instaladas nas obras realizadas pelo Município;</w:t>
      </w:r>
    </w:p>
    <w:p w:rsidR="00A522FA" w:rsidRDefault="00A522FA" w:rsidP="00244688">
      <w:pPr>
        <w:ind w:firstLine="1418"/>
        <w:jc w:val="both"/>
        <w:rPr>
          <w:rFonts w:ascii="Bookman Old Style" w:hAnsi="Bookman Old Style"/>
          <w:sz w:val="24"/>
          <w:szCs w:val="24"/>
        </w:rPr>
      </w:pPr>
    </w:p>
    <w:p w:rsidR="00A522FA" w:rsidRDefault="00A522FA" w:rsidP="00244688">
      <w:pPr>
        <w:ind w:firstLine="1418"/>
        <w:jc w:val="both"/>
        <w:rPr>
          <w:rFonts w:ascii="Bookman Old Style" w:hAnsi="Bookman Old Style"/>
          <w:sz w:val="24"/>
          <w:szCs w:val="24"/>
        </w:rPr>
      </w:pPr>
      <w:r w:rsidRPr="001900AC">
        <w:rPr>
          <w:rFonts w:ascii="Bookman Old Style" w:hAnsi="Bookman Old Style"/>
          <w:b/>
          <w:sz w:val="24"/>
          <w:szCs w:val="24"/>
        </w:rPr>
        <w:t>Considerando-se</w:t>
      </w:r>
      <w:r>
        <w:rPr>
          <w:rFonts w:ascii="Bookman Old Style" w:hAnsi="Bookman Old Style"/>
          <w:sz w:val="24"/>
          <w:szCs w:val="24"/>
        </w:rPr>
        <w:t xml:space="preserve"> que este vereador vem sendo procurado por munícipes questionando que, as cores utilizadas nas placas informativas de obras realizadas, não são as cores oficiais do Município, ao contrario, se parecem muito com as cores partidárias do PDT, partido do atual Prefeito.</w:t>
      </w:r>
    </w:p>
    <w:p w:rsidR="00A522FA" w:rsidRPr="00033DC9" w:rsidRDefault="00A522FA" w:rsidP="00244688">
      <w:pPr>
        <w:ind w:firstLine="1418"/>
        <w:jc w:val="both"/>
        <w:rPr>
          <w:rFonts w:ascii="Bookman Old Style" w:hAnsi="Bookman Old Style"/>
          <w:sz w:val="24"/>
          <w:szCs w:val="24"/>
        </w:rPr>
      </w:pPr>
      <w:r w:rsidRPr="00033DC9">
        <w:rPr>
          <w:rFonts w:ascii="Bookman Old Style" w:hAnsi="Bookman Old Style"/>
          <w:sz w:val="24"/>
          <w:szCs w:val="24"/>
        </w:rPr>
        <w:t xml:space="preserve">   </w:t>
      </w:r>
    </w:p>
    <w:p w:rsidR="00A522FA" w:rsidRDefault="00A522FA" w:rsidP="00244688">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após ouvido o Plenário, oficiar ao Senhor Prefeito Municipal, solicitando-lhe </w:t>
      </w:r>
      <w:r>
        <w:rPr>
          <w:rFonts w:ascii="Bookman Old Style" w:hAnsi="Bookman Old Style"/>
          <w:sz w:val="24"/>
          <w:szCs w:val="24"/>
        </w:rPr>
        <w:t>através do setores competentes envie à esta Casa as seguintes informações:</w:t>
      </w:r>
    </w:p>
    <w:p w:rsidR="00A522FA" w:rsidRDefault="00A522FA" w:rsidP="00244688">
      <w:pPr>
        <w:jc w:val="both"/>
        <w:rPr>
          <w:rFonts w:ascii="Bookman Old Style" w:hAnsi="Bookman Old Style"/>
          <w:sz w:val="24"/>
          <w:szCs w:val="24"/>
        </w:rPr>
      </w:pPr>
      <w:r>
        <w:rPr>
          <w:rFonts w:ascii="Bookman Old Style" w:hAnsi="Bookman Old Style"/>
          <w:sz w:val="24"/>
          <w:szCs w:val="24"/>
        </w:rPr>
        <w:tab/>
      </w:r>
    </w:p>
    <w:p w:rsidR="00A522FA" w:rsidRDefault="00A522FA" w:rsidP="00244688">
      <w:pPr>
        <w:ind w:firstLine="1418"/>
        <w:jc w:val="both"/>
        <w:rPr>
          <w:rFonts w:ascii="Bookman Old Style" w:hAnsi="Bookman Old Style"/>
          <w:sz w:val="24"/>
          <w:szCs w:val="24"/>
        </w:rPr>
      </w:pPr>
    </w:p>
    <w:p w:rsidR="00A522FA" w:rsidRDefault="00A522FA" w:rsidP="00244688">
      <w:pPr>
        <w:numPr>
          <w:ilvl w:val="0"/>
          <w:numId w:val="1"/>
        </w:numPr>
        <w:jc w:val="both"/>
        <w:rPr>
          <w:rFonts w:ascii="Bookman Old Style" w:hAnsi="Bookman Old Style"/>
          <w:sz w:val="24"/>
          <w:szCs w:val="24"/>
        </w:rPr>
      </w:pPr>
      <w:r>
        <w:rPr>
          <w:rFonts w:ascii="Bookman Old Style" w:hAnsi="Bookman Old Style"/>
          <w:sz w:val="24"/>
          <w:szCs w:val="24"/>
        </w:rPr>
        <w:t>Quais as cores que representam o Município de Santa Bárbara d’Oeste?</w:t>
      </w:r>
    </w:p>
    <w:p w:rsidR="00A522FA" w:rsidRDefault="00A522FA" w:rsidP="00244688">
      <w:pPr>
        <w:ind w:left="360"/>
        <w:jc w:val="both"/>
        <w:rPr>
          <w:rFonts w:ascii="Bookman Old Style" w:hAnsi="Bookman Old Style"/>
          <w:sz w:val="24"/>
          <w:szCs w:val="24"/>
        </w:rPr>
      </w:pPr>
    </w:p>
    <w:p w:rsidR="00A522FA" w:rsidRDefault="00A522FA" w:rsidP="00244688">
      <w:pPr>
        <w:ind w:left="360"/>
        <w:jc w:val="both"/>
        <w:rPr>
          <w:rFonts w:ascii="Bookman Old Style" w:hAnsi="Bookman Old Style"/>
          <w:sz w:val="24"/>
          <w:szCs w:val="24"/>
        </w:rPr>
      </w:pPr>
    </w:p>
    <w:p w:rsidR="00A522FA" w:rsidRDefault="00A522FA" w:rsidP="00244688">
      <w:pPr>
        <w:numPr>
          <w:ilvl w:val="0"/>
          <w:numId w:val="1"/>
        </w:numPr>
        <w:jc w:val="both"/>
        <w:rPr>
          <w:rFonts w:ascii="Bookman Old Style" w:hAnsi="Bookman Old Style"/>
          <w:sz w:val="24"/>
          <w:szCs w:val="24"/>
        </w:rPr>
      </w:pPr>
      <w:r>
        <w:rPr>
          <w:rFonts w:ascii="Bookman Old Style" w:hAnsi="Bookman Old Style"/>
          <w:sz w:val="24"/>
          <w:szCs w:val="24"/>
        </w:rPr>
        <w:t>Houve alguma alteração nas cores representativas do Município?</w:t>
      </w:r>
    </w:p>
    <w:p w:rsidR="00A522FA" w:rsidRDefault="00A522FA" w:rsidP="00244688">
      <w:pPr>
        <w:ind w:left="360"/>
        <w:jc w:val="both"/>
        <w:rPr>
          <w:rFonts w:ascii="Bookman Old Style" w:hAnsi="Bookman Old Style"/>
          <w:sz w:val="24"/>
          <w:szCs w:val="24"/>
        </w:rPr>
      </w:pPr>
    </w:p>
    <w:p w:rsidR="00A522FA" w:rsidRDefault="00A522FA" w:rsidP="00244688">
      <w:pPr>
        <w:ind w:left="360"/>
        <w:jc w:val="both"/>
        <w:rPr>
          <w:rFonts w:ascii="Bookman Old Style" w:hAnsi="Bookman Old Style"/>
          <w:sz w:val="24"/>
          <w:szCs w:val="24"/>
        </w:rPr>
      </w:pPr>
    </w:p>
    <w:p w:rsidR="00A522FA" w:rsidRDefault="00A522FA" w:rsidP="00244688">
      <w:pPr>
        <w:numPr>
          <w:ilvl w:val="0"/>
          <w:numId w:val="1"/>
        </w:numPr>
        <w:jc w:val="both"/>
        <w:rPr>
          <w:rFonts w:ascii="Bookman Old Style" w:hAnsi="Bookman Old Style"/>
          <w:sz w:val="24"/>
          <w:szCs w:val="24"/>
        </w:rPr>
      </w:pPr>
      <w:r>
        <w:rPr>
          <w:rFonts w:ascii="Bookman Old Style" w:hAnsi="Bookman Old Style"/>
          <w:sz w:val="24"/>
          <w:szCs w:val="24"/>
        </w:rPr>
        <w:t>Se positiva a resposta do item anterior expor os motivos, se negativa, por que estão sendo utilizadas outras cores?</w:t>
      </w:r>
    </w:p>
    <w:p w:rsidR="00A522FA" w:rsidRDefault="00A522FA" w:rsidP="00244688">
      <w:pPr>
        <w:ind w:left="360"/>
        <w:jc w:val="both"/>
        <w:rPr>
          <w:rFonts w:ascii="Bookman Old Style" w:hAnsi="Bookman Old Style"/>
          <w:sz w:val="24"/>
          <w:szCs w:val="24"/>
        </w:rPr>
      </w:pPr>
    </w:p>
    <w:p w:rsidR="00A522FA" w:rsidRDefault="00A522FA" w:rsidP="00244688">
      <w:pPr>
        <w:numPr>
          <w:ilvl w:val="0"/>
          <w:numId w:val="1"/>
        </w:numPr>
        <w:jc w:val="both"/>
        <w:rPr>
          <w:rFonts w:ascii="Bookman Old Style" w:hAnsi="Bookman Old Style"/>
          <w:sz w:val="24"/>
          <w:szCs w:val="24"/>
        </w:rPr>
      </w:pPr>
      <w:r>
        <w:rPr>
          <w:rFonts w:ascii="Bookman Old Style" w:hAnsi="Bookman Old Style"/>
          <w:sz w:val="24"/>
          <w:szCs w:val="24"/>
        </w:rPr>
        <w:t>Qual o fundamento para a escolha das cores a serem utilizadas nas placas em questão?</w:t>
      </w:r>
    </w:p>
    <w:p w:rsidR="00A522FA" w:rsidRPr="00033DC9" w:rsidRDefault="00A522FA" w:rsidP="00244688">
      <w:pPr>
        <w:ind w:firstLine="708"/>
        <w:rPr>
          <w:rFonts w:ascii="Bookman Old Style" w:hAnsi="Bookman Old Style"/>
          <w:sz w:val="24"/>
          <w:szCs w:val="24"/>
        </w:rPr>
      </w:pPr>
      <w:r w:rsidRPr="00033DC9">
        <w:rPr>
          <w:rFonts w:ascii="Bookman Old Style" w:hAnsi="Bookman Old Style"/>
          <w:sz w:val="24"/>
          <w:szCs w:val="24"/>
        </w:rPr>
        <w:t xml:space="preserve">                                                                            </w:t>
      </w:r>
    </w:p>
    <w:p w:rsidR="00A522FA" w:rsidRPr="00033DC9" w:rsidRDefault="00A522FA" w:rsidP="00A522FA">
      <w:pPr>
        <w:ind w:firstLine="708"/>
        <w:jc w:val="both"/>
        <w:rPr>
          <w:rFonts w:ascii="Bookman Old Style" w:hAnsi="Bookman Old Style"/>
          <w:sz w:val="24"/>
          <w:szCs w:val="24"/>
        </w:rPr>
      </w:pPr>
      <w:r w:rsidRPr="00033DC9">
        <w:rPr>
          <w:rFonts w:ascii="Bookman Old Style" w:hAnsi="Bookman Old Style"/>
          <w:sz w:val="24"/>
          <w:szCs w:val="24"/>
        </w:rPr>
        <w:t xml:space="preserve">         Plenário “Dr. Tancredo Neves”, em </w:t>
      </w:r>
      <w:r>
        <w:rPr>
          <w:rFonts w:ascii="Bookman Old Style" w:hAnsi="Bookman Old Style"/>
          <w:sz w:val="24"/>
          <w:szCs w:val="24"/>
        </w:rPr>
        <w:t>13</w:t>
      </w:r>
      <w:r w:rsidRPr="00033DC9">
        <w:rPr>
          <w:rFonts w:ascii="Bookman Old Style" w:hAnsi="Bookman Old Style"/>
          <w:sz w:val="24"/>
          <w:szCs w:val="24"/>
        </w:rPr>
        <w:t xml:space="preserve"> de </w:t>
      </w:r>
      <w:r>
        <w:rPr>
          <w:rFonts w:ascii="Bookman Old Style" w:hAnsi="Bookman Old Style"/>
          <w:sz w:val="24"/>
          <w:szCs w:val="24"/>
        </w:rPr>
        <w:t>agosto</w:t>
      </w:r>
      <w:r w:rsidRPr="00033DC9">
        <w:rPr>
          <w:rFonts w:ascii="Bookman Old Style" w:hAnsi="Bookman Old Style"/>
          <w:sz w:val="24"/>
          <w:szCs w:val="24"/>
        </w:rPr>
        <w:t xml:space="preserve"> de 20</w:t>
      </w:r>
      <w:r>
        <w:rPr>
          <w:rFonts w:ascii="Bookman Old Style" w:hAnsi="Bookman Old Style"/>
          <w:sz w:val="24"/>
          <w:szCs w:val="24"/>
        </w:rPr>
        <w:t>10</w:t>
      </w:r>
      <w:r w:rsidRPr="00033DC9">
        <w:rPr>
          <w:rFonts w:ascii="Bookman Old Style" w:hAnsi="Bookman Old Style"/>
          <w:sz w:val="24"/>
          <w:szCs w:val="24"/>
        </w:rPr>
        <w:t>.</w:t>
      </w:r>
    </w:p>
    <w:p w:rsidR="00A522FA" w:rsidRPr="00033DC9" w:rsidRDefault="00A522FA" w:rsidP="00244688">
      <w:pPr>
        <w:ind w:firstLine="708"/>
        <w:jc w:val="center"/>
        <w:rPr>
          <w:rFonts w:ascii="Bookman Old Style" w:hAnsi="Bookman Old Style"/>
          <w:sz w:val="24"/>
          <w:szCs w:val="24"/>
        </w:rPr>
      </w:pPr>
    </w:p>
    <w:p w:rsidR="00A522FA" w:rsidRDefault="00A522FA" w:rsidP="00244688">
      <w:pPr>
        <w:jc w:val="center"/>
        <w:rPr>
          <w:rFonts w:ascii="Bookman Old Style" w:hAnsi="Bookman Old Style"/>
          <w:b/>
          <w:sz w:val="24"/>
          <w:szCs w:val="24"/>
        </w:rPr>
      </w:pPr>
      <w:r>
        <w:rPr>
          <w:rFonts w:ascii="Bookman Old Style" w:hAnsi="Bookman Old Style"/>
          <w:b/>
          <w:sz w:val="24"/>
          <w:szCs w:val="24"/>
        </w:rPr>
        <w:t>Danilo Godoy</w:t>
      </w:r>
    </w:p>
    <w:p w:rsidR="00A522FA" w:rsidRDefault="00A522FA" w:rsidP="00244688">
      <w:pPr>
        <w:jc w:val="center"/>
        <w:rPr>
          <w:rFonts w:ascii="Bookman Old Style" w:hAnsi="Bookman Old Style"/>
          <w:b/>
          <w:sz w:val="24"/>
          <w:szCs w:val="24"/>
        </w:rPr>
      </w:pPr>
      <w:r>
        <w:rPr>
          <w:rFonts w:ascii="Bookman Old Style" w:hAnsi="Bookman Old Style"/>
          <w:b/>
          <w:sz w:val="24"/>
          <w:szCs w:val="24"/>
        </w:rPr>
        <w:t>PSDB</w:t>
      </w:r>
    </w:p>
    <w:p w:rsidR="00A522FA" w:rsidRPr="00033DC9" w:rsidRDefault="00A522FA" w:rsidP="00244688">
      <w:pPr>
        <w:jc w:val="center"/>
        <w:rPr>
          <w:rFonts w:ascii="Bookman Old Style" w:hAnsi="Bookman Old Style"/>
          <w:sz w:val="24"/>
          <w:szCs w:val="24"/>
        </w:rPr>
      </w:pPr>
      <w:r w:rsidRPr="00033DC9">
        <w:rPr>
          <w:rFonts w:ascii="Bookman Old Style" w:hAnsi="Bookman Old Style"/>
          <w:sz w:val="24"/>
          <w:szCs w:val="24"/>
        </w:rPr>
        <w:t>-Vereador-</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88" w:rsidRDefault="00244688">
      <w:r>
        <w:separator/>
      </w:r>
    </w:p>
  </w:endnote>
  <w:endnote w:type="continuationSeparator" w:id="0">
    <w:p w:rsidR="00244688" w:rsidRDefault="002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88" w:rsidRDefault="00244688">
      <w:r>
        <w:separator/>
      </w:r>
    </w:p>
  </w:footnote>
  <w:footnote w:type="continuationSeparator" w:id="0">
    <w:p w:rsidR="00244688" w:rsidRDefault="00244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74C36"/>
    <w:multiLevelType w:val="hybridMultilevel"/>
    <w:tmpl w:val="4E28C1CE"/>
    <w:lvl w:ilvl="0" w:tplc="B20E6B8C">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F3BCA"/>
    <w:rsid w:val="00244688"/>
    <w:rsid w:val="003D3AA8"/>
    <w:rsid w:val="004C67DE"/>
    <w:rsid w:val="009F196D"/>
    <w:rsid w:val="00A522FA"/>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522FA"/>
    <w:pPr>
      <w:jc w:val="center"/>
    </w:pPr>
    <w:rPr>
      <w:rFonts w:ascii="Bookman Old Style" w:hAnsi="Bookman Old Style"/>
      <w:b/>
      <w:sz w:val="24"/>
      <w:u w:val="single"/>
    </w:rPr>
  </w:style>
  <w:style w:type="paragraph" w:styleId="Recuodecorpodetexto">
    <w:name w:val="Body Text Indent"/>
    <w:basedOn w:val="Normal"/>
    <w:rsid w:val="00A522FA"/>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