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09596C">
        <w:rPr>
          <w:rFonts w:ascii="Arial" w:hAnsi="Arial" w:cs="Arial"/>
          <w:sz w:val="24"/>
          <w:szCs w:val="24"/>
        </w:rPr>
        <w:t>dos valores de arrecadação da</w:t>
      </w:r>
      <w:proofErr w:type="gramStart"/>
      <w:r w:rsidR="0009596C">
        <w:rPr>
          <w:rFonts w:ascii="Arial" w:hAnsi="Arial" w:cs="Arial"/>
          <w:sz w:val="24"/>
          <w:szCs w:val="24"/>
        </w:rPr>
        <w:t xml:space="preserve">  </w:t>
      </w:r>
      <w:proofErr w:type="gramEnd"/>
      <w:r w:rsidR="0009596C">
        <w:rPr>
          <w:rFonts w:ascii="Arial" w:hAnsi="Arial" w:cs="Arial"/>
          <w:sz w:val="24"/>
          <w:szCs w:val="24"/>
        </w:rPr>
        <w:t>Contribuição de Iluminação Pública - CIP, no ano de 2013, em Santa Bárbara d’Oeste.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9596C">
        <w:rPr>
          <w:rFonts w:ascii="Arial" w:hAnsi="Arial" w:cs="Arial"/>
          <w:sz w:val="24"/>
          <w:szCs w:val="24"/>
        </w:rPr>
        <w:t>, no ano de 2013, a arrecadação da CIP foi um montante de R$ 3.332.728,42 (Três milhões, trezentos e trinta e dois mil, setecentos e vinte e oito reais e quarenta e dois centavos), e apenas foi investido R$ 2.892.762,09 (Dois milhões, oitocentos e noventa e dois mil, setecentos e sessenta e dois reais e nove centavos), portanto, a prefeitura ficou com um montante disponível no valor de R$ 439.966,03 (quatrocentos e trinta e nove mil, novecentos e sessenta e seis reais e três centavos).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596C" w:rsidRDefault="000959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596C" w:rsidRDefault="000959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2879" w:rsidRDefault="00EA287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596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09596C">
        <w:rPr>
          <w:rFonts w:ascii="Arial" w:hAnsi="Arial" w:cs="Arial"/>
          <w:sz w:val="24"/>
          <w:szCs w:val="24"/>
        </w:rPr>
        <w:t xml:space="preserve"> Enviar </w:t>
      </w:r>
      <w:r w:rsidR="00A3662E">
        <w:rPr>
          <w:rFonts w:ascii="Arial" w:hAnsi="Arial" w:cs="Arial"/>
          <w:sz w:val="24"/>
          <w:szCs w:val="24"/>
        </w:rPr>
        <w:t>cópias d</w:t>
      </w:r>
      <w:bookmarkStart w:id="0" w:name="_GoBack"/>
      <w:bookmarkEnd w:id="0"/>
      <w:r w:rsidR="0009596C">
        <w:rPr>
          <w:rFonts w:ascii="Arial" w:hAnsi="Arial" w:cs="Arial"/>
          <w:sz w:val="24"/>
          <w:szCs w:val="24"/>
        </w:rPr>
        <w:t>as Notas Fiscais dos serviços pagos com a  Contribuição de Iluminação Pública - CIP, no ano de 2013.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596C" w:rsidRDefault="000959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2879" w:rsidRDefault="00EA287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09596C">
        <w:rPr>
          <w:rFonts w:ascii="Arial" w:hAnsi="Arial" w:cs="Arial"/>
          <w:sz w:val="24"/>
          <w:szCs w:val="24"/>
        </w:rPr>
        <w:t xml:space="preserve"> Enviar as contas de energia pagas pela concessionária CPFL no ano de 2013.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136A9" w:rsidRDefault="008136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6A9" w:rsidRDefault="008136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Enviar detalhadamente os custos referente aos seguintes serviços realizados:</w:t>
      </w:r>
    </w:p>
    <w:p w:rsidR="008136A9" w:rsidRDefault="008136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6A9" w:rsidRDefault="008136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Iluminação da Academia ao Ar Livre no Flamboyant</w:t>
      </w:r>
      <w:r w:rsidR="00C00AF7">
        <w:rPr>
          <w:rFonts w:ascii="Arial" w:hAnsi="Arial" w:cs="Arial"/>
          <w:sz w:val="24"/>
          <w:szCs w:val="24"/>
        </w:rPr>
        <w:t>;</w:t>
      </w:r>
    </w:p>
    <w:p w:rsidR="008136A9" w:rsidRDefault="008136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Iluminação da Praça Central “Coronel Luiz Alves”</w:t>
      </w:r>
      <w:r w:rsidR="00C00AF7">
        <w:rPr>
          <w:rFonts w:ascii="Arial" w:hAnsi="Arial" w:cs="Arial"/>
          <w:sz w:val="24"/>
          <w:szCs w:val="24"/>
        </w:rPr>
        <w:t>;</w:t>
      </w:r>
    </w:p>
    <w:p w:rsidR="008136A9" w:rsidRDefault="008136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Substituição de luminárias públicas nas ruas do quadrilátero </w:t>
      </w:r>
    </w:p>
    <w:p w:rsidR="00C00AF7" w:rsidRDefault="00C00AF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Central; </w:t>
      </w:r>
    </w:p>
    <w:p w:rsidR="008136A9" w:rsidRDefault="008136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Iluminação da praça defronte à ETA I (Av. Monte Castelo)</w:t>
      </w:r>
      <w:r w:rsidR="00C00AF7">
        <w:rPr>
          <w:rFonts w:ascii="Arial" w:hAnsi="Arial" w:cs="Arial"/>
          <w:sz w:val="24"/>
          <w:szCs w:val="24"/>
        </w:rPr>
        <w:t>;</w:t>
      </w:r>
    </w:p>
    <w:p w:rsidR="00EA2879" w:rsidRDefault="00EA2879" w:rsidP="00EA28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501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EA2879" w:rsidRDefault="00EA287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2879" w:rsidRDefault="00EA287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2879" w:rsidRDefault="00EA287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6A9" w:rsidRDefault="008136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Substituição de luminárias públicas na Rua Anhanguera</w:t>
      </w:r>
      <w:r w:rsidR="00C00AF7">
        <w:rPr>
          <w:rFonts w:ascii="Arial" w:hAnsi="Arial" w:cs="Arial"/>
          <w:sz w:val="24"/>
          <w:szCs w:val="24"/>
        </w:rPr>
        <w:t>;</w:t>
      </w:r>
    </w:p>
    <w:p w:rsidR="00C00AF7" w:rsidRDefault="008136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Substituição de luminárias </w:t>
      </w:r>
      <w:r w:rsidR="00EA2879">
        <w:rPr>
          <w:rFonts w:ascii="Arial" w:hAnsi="Arial" w:cs="Arial"/>
          <w:sz w:val="24"/>
          <w:szCs w:val="24"/>
        </w:rPr>
        <w:t xml:space="preserve">públicas </w:t>
      </w:r>
      <w:r>
        <w:rPr>
          <w:rFonts w:ascii="Arial" w:hAnsi="Arial" w:cs="Arial"/>
          <w:sz w:val="24"/>
          <w:szCs w:val="24"/>
        </w:rPr>
        <w:t xml:space="preserve">na Rodovia Ernesto de </w:t>
      </w:r>
    </w:p>
    <w:p w:rsidR="00C00AF7" w:rsidRDefault="00C00AF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Cillos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136A9" w:rsidRDefault="008136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Substituição de luminárias</w:t>
      </w:r>
      <w:r w:rsidR="00EA2879">
        <w:rPr>
          <w:rFonts w:ascii="Arial" w:hAnsi="Arial" w:cs="Arial"/>
          <w:sz w:val="24"/>
          <w:szCs w:val="24"/>
        </w:rPr>
        <w:t xml:space="preserve"> públicas</w:t>
      </w:r>
      <w:r>
        <w:rPr>
          <w:rFonts w:ascii="Arial" w:hAnsi="Arial" w:cs="Arial"/>
          <w:sz w:val="24"/>
          <w:szCs w:val="24"/>
        </w:rPr>
        <w:t xml:space="preserve"> na Rua Tupi</w:t>
      </w:r>
      <w:r w:rsidR="00C00AF7">
        <w:rPr>
          <w:rFonts w:ascii="Arial" w:hAnsi="Arial" w:cs="Arial"/>
          <w:sz w:val="24"/>
          <w:szCs w:val="24"/>
        </w:rPr>
        <w:t>;</w:t>
      </w:r>
    </w:p>
    <w:p w:rsidR="008136A9" w:rsidRDefault="008136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Iluminação da rotatória da Rodovia Ernesto de </w:t>
      </w:r>
      <w:proofErr w:type="spellStart"/>
      <w:r>
        <w:rPr>
          <w:rFonts w:ascii="Arial" w:hAnsi="Arial" w:cs="Arial"/>
          <w:sz w:val="24"/>
          <w:szCs w:val="24"/>
        </w:rPr>
        <w:t>Cillos</w:t>
      </w:r>
      <w:proofErr w:type="spellEnd"/>
      <w:r w:rsidR="00C00AF7">
        <w:rPr>
          <w:rFonts w:ascii="Arial" w:hAnsi="Arial" w:cs="Arial"/>
          <w:sz w:val="24"/>
          <w:szCs w:val="24"/>
        </w:rPr>
        <w:t>;</w:t>
      </w:r>
    </w:p>
    <w:p w:rsidR="008136A9" w:rsidRDefault="008136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Iluminação do campo de areia no Residencial Furlan</w:t>
      </w:r>
      <w:r w:rsidR="00C00AF7">
        <w:rPr>
          <w:rFonts w:ascii="Arial" w:hAnsi="Arial" w:cs="Arial"/>
          <w:sz w:val="24"/>
          <w:szCs w:val="24"/>
        </w:rPr>
        <w:t>;</w:t>
      </w:r>
    </w:p>
    <w:p w:rsidR="008136A9" w:rsidRDefault="008136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Manutenção de Praças da cidade</w:t>
      </w:r>
      <w:r w:rsidR="00C00AF7">
        <w:rPr>
          <w:rFonts w:ascii="Arial" w:hAnsi="Arial" w:cs="Arial"/>
          <w:sz w:val="24"/>
          <w:szCs w:val="24"/>
        </w:rPr>
        <w:t>;</w:t>
      </w:r>
    </w:p>
    <w:p w:rsidR="008136A9" w:rsidRDefault="008136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Despesas com Energia </w:t>
      </w:r>
      <w:proofErr w:type="spellStart"/>
      <w:r>
        <w:rPr>
          <w:rFonts w:ascii="Arial" w:hAnsi="Arial" w:cs="Arial"/>
          <w:sz w:val="24"/>
          <w:szCs w:val="24"/>
        </w:rPr>
        <w:t>Eletrica</w:t>
      </w:r>
      <w:proofErr w:type="spellEnd"/>
      <w:r w:rsidR="00C00AF7">
        <w:rPr>
          <w:rFonts w:ascii="Arial" w:hAnsi="Arial" w:cs="Arial"/>
          <w:sz w:val="24"/>
          <w:szCs w:val="24"/>
        </w:rPr>
        <w:t>;</w:t>
      </w:r>
    </w:p>
    <w:p w:rsidR="008136A9" w:rsidRDefault="008136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Remuneração pelos serviços prestados pela CPFL</w:t>
      </w:r>
      <w:r w:rsidR="00C00AF7">
        <w:rPr>
          <w:rFonts w:ascii="Arial" w:hAnsi="Arial" w:cs="Arial"/>
          <w:sz w:val="24"/>
          <w:szCs w:val="24"/>
        </w:rPr>
        <w:t>;</w:t>
      </w:r>
    </w:p>
    <w:p w:rsidR="00C00AF7" w:rsidRDefault="00EA287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Serviços realizados pelo município para manutenção de </w:t>
      </w:r>
    </w:p>
    <w:p w:rsidR="00C00AF7" w:rsidRDefault="00C00AF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Iluminação pública em geral;</w:t>
      </w:r>
    </w:p>
    <w:p w:rsidR="008136A9" w:rsidRDefault="00C00AF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A2879">
        <w:rPr>
          <w:rFonts w:ascii="Arial" w:hAnsi="Arial" w:cs="Arial"/>
          <w:sz w:val="24"/>
          <w:szCs w:val="24"/>
        </w:rPr>
        <w:t>Aquisição de materiais da manutenção</w:t>
      </w:r>
      <w:r>
        <w:rPr>
          <w:rFonts w:ascii="Arial" w:hAnsi="Arial" w:cs="Arial"/>
          <w:sz w:val="24"/>
          <w:szCs w:val="24"/>
        </w:rPr>
        <w:t>.</w:t>
      </w:r>
    </w:p>
    <w:p w:rsidR="0009596C" w:rsidRDefault="000959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596C" w:rsidRDefault="000959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00AF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C00AF7" w:rsidRDefault="00C00AF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A2879">
        <w:rPr>
          <w:rFonts w:ascii="Arial" w:hAnsi="Arial" w:cs="Arial"/>
          <w:sz w:val="24"/>
          <w:szCs w:val="24"/>
        </w:rPr>
        <w:t>16 de maio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A287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EA28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28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287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A287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f7c44519c8a4bb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596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8136A9"/>
    <w:rsid w:val="009F196D"/>
    <w:rsid w:val="00A3662E"/>
    <w:rsid w:val="00A71CAF"/>
    <w:rsid w:val="00A9035B"/>
    <w:rsid w:val="00AE702A"/>
    <w:rsid w:val="00C00AF7"/>
    <w:rsid w:val="00CD613B"/>
    <w:rsid w:val="00CF7F49"/>
    <w:rsid w:val="00D26CB3"/>
    <w:rsid w:val="00E903BB"/>
    <w:rsid w:val="00EA2879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251ccc-fa9f-4072-821e-ed2433453a54.png" Id="Rd0401107308c45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251ccc-fa9f-4072-821e-ed2433453a54.png" Id="Ref7c44519c8a4b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4</cp:revision>
  <cp:lastPrinted>2014-05-16T14:51:00Z</cp:lastPrinted>
  <dcterms:created xsi:type="dcterms:W3CDTF">2014-05-16T14:43:00Z</dcterms:created>
  <dcterms:modified xsi:type="dcterms:W3CDTF">2014-05-16T19:34:00Z</dcterms:modified>
</cp:coreProperties>
</file>