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</w:t>
      </w:r>
      <w:r w:rsidR="00454080">
        <w:rPr>
          <w:rFonts w:ascii="Arial" w:hAnsi="Arial" w:cs="Arial"/>
          <w:sz w:val="24"/>
          <w:szCs w:val="24"/>
        </w:rPr>
        <w:t xml:space="preserve">e </w:t>
      </w:r>
      <w:r w:rsidR="00AD75D5">
        <w:rPr>
          <w:rFonts w:ascii="Arial" w:hAnsi="Arial" w:cs="Arial"/>
          <w:sz w:val="24"/>
          <w:szCs w:val="24"/>
        </w:rPr>
        <w:t xml:space="preserve">calçamento da </w:t>
      </w:r>
      <w:r w:rsidR="00802D05">
        <w:rPr>
          <w:rFonts w:ascii="Arial" w:hAnsi="Arial" w:cs="Arial"/>
          <w:sz w:val="24"/>
          <w:szCs w:val="24"/>
        </w:rPr>
        <w:t>área pública</w:t>
      </w:r>
      <w:r w:rsidR="00AD75D5">
        <w:rPr>
          <w:rFonts w:ascii="Arial" w:hAnsi="Arial" w:cs="Arial"/>
          <w:sz w:val="24"/>
          <w:szCs w:val="24"/>
        </w:rPr>
        <w:t xml:space="preserve"> na </w:t>
      </w:r>
      <w:r w:rsidR="00AD75D5" w:rsidRPr="00AD75D5">
        <w:rPr>
          <w:rFonts w:ascii="Arial" w:hAnsi="Arial" w:cs="Arial"/>
          <w:sz w:val="24"/>
          <w:szCs w:val="24"/>
        </w:rPr>
        <w:t xml:space="preserve">Rua Lituânia, </w:t>
      </w:r>
      <w:r w:rsidR="00AD75D5">
        <w:rPr>
          <w:rFonts w:ascii="Arial" w:hAnsi="Arial" w:cs="Arial"/>
          <w:sz w:val="24"/>
          <w:szCs w:val="24"/>
        </w:rPr>
        <w:t xml:space="preserve">nº </w:t>
      </w:r>
      <w:r w:rsidR="00AD75D5" w:rsidRPr="00AD75D5">
        <w:rPr>
          <w:rFonts w:ascii="Arial" w:hAnsi="Arial" w:cs="Arial"/>
          <w:sz w:val="24"/>
          <w:szCs w:val="24"/>
        </w:rPr>
        <w:t xml:space="preserve">292, </w:t>
      </w:r>
      <w:r w:rsidR="00AD75D5">
        <w:rPr>
          <w:rFonts w:ascii="Arial" w:hAnsi="Arial" w:cs="Arial"/>
          <w:sz w:val="24"/>
          <w:szCs w:val="24"/>
        </w:rPr>
        <w:t xml:space="preserve">no bairro </w:t>
      </w:r>
      <w:r w:rsidR="00AD75D5" w:rsidRPr="00AD75D5">
        <w:rPr>
          <w:rFonts w:ascii="Arial" w:hAnsi="Arial" w:cs="Arial"/>
          <w:sz w:val="24"/>
          <w:szCs w:val="24"/>
        </w:rPr>
        <w:t>J</w:t>
      </w:r>
      <w:r w:rsidR="00AD75D5">
        <w:rPr>
          <w:rFonts w:ascii="Arial" w:hAnsi="Arial" w:cs="Arial"/>
          <w:sz w:val="24"/>
          <w:szCs w:val="24"/>
        </w:rPr>
        <w:t>ar</w:t>
      </w:r>
      <w:r w:rsidR="00AD75D5" w:rsidRPr="00AD75D5">
        <w:rPr>
          <w:rFonts w:ascii="Arial" w:hAnsi="Arial" w:cs="Arial"/>
          <w:sz w:val="24"/>
          <w:szCs w:val="24"/>
        </w:rPr>
        <w:t>d</w:t>
      </w:r>
      <w:r w:rsidR="00AD75D5">
        <w:rPr>
          <w:rFonts w:ascii="Arial" w:hAnsi="Arial" w:cs="Arial"/>
          <w:sz w:val="24"/>
          <w:szCs w:val="24"/>
        </w:rPr>
        <w:t>im</w:t>
      </w:r>
      <w:r w:rsidR="00AD75D5" w:rsidRPr="00AD75D5">
        <w:rPr>
          <w:rFonts w:ascii="Arial" w:hAnsi="Arial" w:cs="Arial"/>
          <w:sz w:val="24"/>
          <w:szCs w:val="24"/>
        </w:rPr>
        <w:t xml:space="preserve"> Europa</w:t>
      </w:r>
      <w:r w:rsidR="005311C5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82E" w:rsidRPr="00C355D1" w:rsidRDefault="00B128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5311C5" w:rsidRDefault="003F3403" w:rsidP="005311C5">
      <w:pPr>
        <w:pStyle w:val="Recuodecorpodetexto2"/>
        <w:rPr>
          <w:rFonts w:ascii="Arial" w:hAnsi="Arial" w:cs="Arial"/>
          <w:lang w:val="pt-BR"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AD75D5">
        <w:rPr>
          <w:rFonts w:ascii="Arial" w:hAnsi="Arial" w:cs="Arial"/>
        </w:rPr>
        <w:t xml:space="preserve">a limpeza e calçamento da área pública na </w:t>
      </w:r>
      <w:r w:rsidR="00AD75D5" w:rsidRPr="00AD75D5">
        <w:rPr>
          <w:rFonts w:ascii="Arial" w:hAnsi="Arial" w:cs="Arial"/>
        </w:rPr>
        <w:t xml:space="preserve">Rua Lituânia, </w:t>
      </w:r>
      <w:r w:rsidR="00AD75D5">
        <w:rPr>
          <w:rFonts w:ascii="Arial" w:hAnsi="Arial" w:cs="Arial"/>
          <w:lang w:val="pt-BR"/>
        </w:rPr>
        <w:t xml:space="preserve">defronte ao nº </w:t>
      </w:r>
      <w:r w:rsidR="00AD75D5" w:rsidRPr="00AD75D5">
        <w:rPr>
          <w:rFonts w:ascii="Arial" w:hAnsi="Arial" w:cs="Arial"/>
        </w:rPr>
        <w:t xml:space="preserve">292, </w:t>
      </w:r>
      <w:r w:rsidR="00AD75D5">
        <w:rPr>
          <w:rFonts w:ascii="Arial" w:hAnsi="Arial" w:cs="Arial"/>
        </w:rPr>
        <w:t xml:space="preserve">no bairro </w:t>
      </w:r>
      <w:r w:rsidR="00AD75D5" w:rsidRPr="00AD75D5">
        <w:rPr>
          <w:rFonts w:ascii="Arial" w:hAnsi="Arial" w:cs="Arial"/>
        </w:rPr>
        <w:t>J</w:t>
      </w:r>
      <w:r w:rsidR="00AD75D5">
        <w:rPr>
          <w:rFonts w:ascii="Arial" w:hAnsi="Arial" w:cs="Arial"/>
        </w:rPr>
        <w:t>ar</w:t>
      </w:r>
      <w:r w:rsidR="00AD75D5" w:rsidRPr="00AD75D5">
        <w:rPr>
          <w:rFonts w:ascii="Arial" w:hAnsi="Arial" w:cs="Arial"/>
        </w:rPr>
        <w:t>d</w:t>
      </w:r>
      <w:r w:rsidR="00AD75D5">
        <w:rPr>
          <w:rFonts w:ascii="Arial" w:hAnsi="Arial" w:cs="Arial"/>
        </w:rPr>
        <w:t>im</w:t>
      </w:r>
      <w:r w:rsidR="00AD75D5" w:rsidRPr="00AD75D5">
        <w:rPr>
          <w:rFonts w:ascii="Arial" w:hAnsi="Arial" w:cs="Arial"/>
        </w:rPr>
        <w:t xml:space="preserve"> Europa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B1282E" w:rsidRPr="000D7D86" w:rsidRDefault="00B1282E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82E" w:rsidRPr="00C355D1" w:rsidRDefault="00B1282E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802D05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 munícipes e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presença de </w:t>
      </w:r>
      <w:r w:rsidR="00B1282E">
        <w:rPr>
          <w:rFonts w:ascii="Arial" w:hAnsi="Arial" w:cs="Arial"/>
          <w:lang w:val="pt-BR"/>
        </w:rPr>
        <w:t>mato alto</w:t>
      </w:r>
      <w:r w:rsidR="003165FB">
        <w:rPr>
          <w:rFonts w:ascii="Arial" w:hAnsi="Arial" w:cs="Arial"/>
          <w:lang w:val="pt-BR"/>
        </w:rPr>
        <w:t>, lixo</w:t>
      </w:r>
      <w:r w:rsidR="00AF2A20">
        <w:rPr>
          <w:rFonts w:ascii="Arial" w:hAnsi="Arial" w:cs="Arial"/>
          <w:lang w:val="pt-BR"/>
        </w:rPr>
        <w:t xml:space="preserve"> e</w:t>
      </w:r>
      <w:r w:rsidR="003165FB">
        <w:rPr>
          <w:rFonts w:ascii="Arial" w:hAnsi="Arial" w:cs="Arial"/>
          <w:lang w:val="pt-BR"/>
        </w:rPr>
        <w:t xml:space="preserve"> entulho</w:t>
      </w:r>
      <w:r w:rsidR="005311C5">
        <w:rPr>
          <w:rFonts w:ascii="Arial" w:hAnsi="Arial" w:cs="Arial"/>
          <w:lang w:val="pt-BR"/>
        </w:rPr>
        <w:t xml:space="preserve"> </w:t>
      </w:r>
      <w:r w:rsidR="00B1282E">
        <w:rPr>
          <w:rFonts w:ascii="Arial" w:hAnsi="Arial" w:cs="Arial"/>
          <w:lang w:val="pt-BR"/>
        </w:rPr>
        <w:t xml:space="preserve">– fato </w:t>
      </w:r>
      <w:r w:rsidR="00575CB4">
        <w:rPr>
          <w:rFonts w:ascii="Arial" w:hAnsi="Arial" w:cs="Arial"/>
          <w:lang w:val="pt-BR"/>
        </w:rPr>
        <w:t xml:space="preserve">este que </w:t>
      </w:r>
      <w:r w:rsidR="00195839">
        <w:rPr>
          <w:rFonts w:ascii="Arial" w:hAnsi="Arial" w:cs="Arial"/>
          <w:lang w:val="pt-BR"/>
        </w:rPr>
        <w:t xml:space="preserve">reduz a </w:t>
      </w:r>
      <w:r w:rsidR="00575CB4">
        <w:rPr>
          <w:rFonts w:ascii="Arial" w:hAnsi="Arial" w:cs="Arial"/>
          <w:lang w:val="pt-BR"/>
        </w:rPr>
        <w:t xml:space="preserve">qualidade de vida e </w:t>
      </w:r>
      <w:r w:rsidR="000053DD">
        <w:rPr>
          <w:rFonts w:ascii="Arial" w:hAnsi="Arial" w:cs="Arial"/>
          <w:lang w:val="pt-BR"/>
        </w:rPr>
        <w:t xml:space="preserve">prejudica </w:t>
      </w:r>
      <w:r w:rsidR="00575CB4">
        <w:rPr>
          <w:rFonts w:ascii="Arial" w:hAnsi="Arial" w:cs="Arial"/>
          <w:lang w:val="pt-BR"/>
        </w:rPr>
        <w:t>a convivência comunitária dos moradores residentes no bairro.</w:t>
      </w:r>
      <w:r w:rsidR="003165FB">
        <w:rPr>
          <w:rFonts w:ascii="Arial" w:hAnsi="Arial" w:cs="Arial"/>
          <w:lang w:val="pt-BR"/>
        </w:rPr>
        <w:t xml:space="preserve"> Munícipes relatam inclusive o surgimento de animais peçonhentos no local</w:t>
      </w:r>
      <w:r w:rsidR="00AD75D5">
        <w:rPr>
          <w:rFonts w:ascii="Arial" w:hAnsi="Arial" w:cs="Arial"/>
          <w:lang w:val="pt-BR"/>
        </w:rPr>
        <w:t xml:space="preserve"> e a dificuldade e risco em caminhar pela área devido à falta de calçamento.</w:t>
      </w:r>
    </w:p>
    <w:p w:rsidR="00B1282E" w:rsidRDefault="00B1282E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75D5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="003165FB">
        <w:rPr>
          <w:rFonts w:ascii="Arial" w:hAnsi="Arial" w:cs="Arial"/>
          <w:sz w:val="24"/>
          <w:szCs w:val="24"/>
        </w:rPr>
        <w:t xml:space="preserve"> de </w:t>
      </w:r>
      <w:r w:rsidR="00AF2A20">
        <w:rPr>
          <w:rFonts w:ascii="Arial" w:hAnsi="Arial" w:cs="Arial"/>
          <w:sz w:val="24"/>
          <w:szCs w:val="24"/>
        </w:rPr>
        <w:t xml:space="preserve">maio </w:t>
      </w:r>
      <w:r w:rsidR="0082149A">
        <w:rPr>
          <w:rFonts w:ascii="Arial" w:hAnsi="Arial" w:cs="Arial"/>
          <w:sz w:val="24"/>
          <w:szCs w:val="24"/>
        </w:rPr>
        <w:t>de 2</w:t>
      </w:r>
      <w:r w:rsidR="00B1282E">
        <w:rPr>
          <w:rFonts w:ascii="Arial" w:hAnsi="Arial" w:cs="Arial"/>
          <w:sz w:val="24"/>
          <w:szCs w:val="24"/>
        </w:rPr>
        <w:t>.</w:t>
      </w:r>
      <w:r w:rsidR="0082149A">
        <w:rPr>
          <w:rFonts w:ascii="Arial" w:hAnsi="Arial" w:cs="Arial"/>
          <w:sz w:val="24"/>
          <w:szCs w:val="24"/>
        </w:rPr>
        <w:t>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Pr="00445B89" w:rsidRDefault="00BF141E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EBE" w:rsidRDefault="005F3EBE">
      <w:r>
        <w:separator/>
      </w:r>
    </w:p>
  </w:endnote>
  <w:endnote w:type="continuationSeparator" w:id="0">
    <w:p w:rsidR="005F3EBE" w:rsidRDefault="005F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EBE" w:rsidRDefault="005F3EBE">
      <w:r>
        <w:separator/>
      </w:r>
    </w:p>
  </w:footnote>
  <w:footnote w:type="continuationSeparator" w:id="0">
    <w:p w:rsidR="005F3EBE" w:rsidRDefault="005F3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0D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63fb78d321141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7059A"/>
    <w:rsid w:val="00096735"/>
    <w:rsid w:val="000D7D86"/>
    <w:rsid w:val="00122D5C"/>
    <w:rsid w:val="001405CE"/>
    <w:rsid w:val="00162F51"/>
    <w:rsid w:val="00195839"/>
    <w:rsid w:val="001B478A"/>
    <w:rsid w:val="001D1394"/>
    <w:rsid w:val="00217145"/>
    <w:rsid w:val="002409AD"/>
    <w:rsid w:val="00247329"/>
    <w:rsid w:val="00257F02"/>
    <w:rsid w:val="002657DF"/>
    <w:rsid w:val="00274B5F"/>
    <w:rsid w:val="002961FB"/>
    <w:rsid w:val="002B2DDC"/>
    <w:rsid w:val="002D14CF"/>
    <w:rsid w:val="002E5629"/>
    <w:rsid w:val="002E6416"/>
    <w:rsid w:val="002F0BC6"/>
    <w:rsid w:val="003165FB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080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311C5"/>
    <w:rsid w:val="00575CB4"/>
    <w:rsid w:val="00584877"/>
    <w:rsid w:val="005A7115"/>
    <w:rsid w:val="005B1CA0"/>
    <w:rsid w:val="005E1D72"/>
    <w:rsid w:val="005F3EBE"/>
    <w:rsid w:val="00620C51"/>
    <w:rsid w:val="00661630"/>
    <w:rsid w:val="00667301"/>
    <w:rsid w:val="006979FE"/>
    <w:rsid w:val="006A265A"/>
    <w:rsid w:val="006C59D2"/>
    <w:rsid w:val="006E559A"/>
    <w:rsid w:val="00703988"/>
    <w:rsid w:val="00705ABB"/>
    <w:rsid w:val="00766E3B"/>
    <w:rsid w:val="00770A50"/>
    <w:rsid w:val="0079241B"/>
    <w:rsid w:val="00794224"/>
    <w:rsid w:val="007A442F"/>
    <w:rsid w:val="00801033"/>
    <w:rsid w:val="00802D05"/>
    <w:rsid w:val="0082149A"/>
    <w:rsid w:val="008245C2"/>
    <w:rsid w:val="008762D1"/>
    <w:rsid w:val="008852C3"/>
    <w:rsid w:val="008A107F"/>
    <w:rsid w:val="008A49CF"/>
    <w:rsid w:val="008D409B"/>
    <w:rsid w:val="008E08FC"/>
    <w:rsid w:val="008E6241"/>
    <w:rsid w:val="008F23DA"/>
    <w:rsid w:val="00936B04"/>
    <w:rsid w:val="0094116F"/>
    <w:rsid w:val="00964B74"/>
    <w:rsid w:val="009A7C1A"/>
    <w:rsid w:val="009E462A"/>
    <w:rsid w:val="009F196D"/>
    <w:rsid w:val="00A07665"/>
    <w:rsid w:val="00A66D43"/>
    <w:rsid w:val="00A71CAF"/>
    <w:rsid w:val="00A9035B"/>
    <w:rsid w:val="00AB22DE"/>
    <w:rsid w:val="00AD75D5"/>
    <w:rsid w:val="00AE702A"/>
    <w:rsid w:val="00AF0B42"/>
    <w:rsid w:val="00AF2A20"/>
    <w:rsid w:val="00B1282E"/>
    <w:rsid w:val="00B52AAE"/>
    <w:rsid w:val="00B53297"/>
    <w:rsid w:val="00B73CD1"/>
    <w:rsid w:val="00B84461"/>
    <w:rsid w:val="00B848CA"/>
    <w:rsid w:val="00BA26F3"/>
    <w:rsid w:val="00BB7AFE"/>
    <w:rsid w:val="00BF141E"/>
    <w:rsid w:val="00C24043"/>
    <w:rsid w:val="00C51463"/>
    <w:rsid w:val="00C5585A"/>
    <w:rsid w:val="00C5685D"/>
    <w:rsid w:val="00C569DE"/>
    <w:rsid w:val="00C90DD6"/>
    <w:rsid w:val="00C97DD0"/>
    <w:rsid w:val="00CA0073"/>
    <w:rsid w:val="00CD613B"/>
    <w:rsid w:val="00CE2D14"/>
    <w:rsid w:val="00CF7F49"/>
    <w:rsid w:val="00D0016A"/>
    <w:rsid w:val="00D26CB3"/>
    <w:rsid w:val="00D300D7"/>
    <w:rsid w:val="00D71DC5"/>
    <w:rsid w:val="00D81E15"/>
    <w:rsid w:val="00D83A67"/>
    <w:rsid w:val="00DE02AC"/>
    <w:rsid w:val="00DF40E1"/>
    <w:rsid w:val="00E1407A"/>
    <w:rsid w:val="00E36434"/>
    <w:rsid w:val="00E57E32"/>
    <w:rsid w:val="00E7379D"/>
    <w:rsid w:val="00E903BB"/>
    <w:rsid w:val="00E92B7F"/>
    <w:rsid w:val="00EB5D40"/>
    <w:rsid w:val="00EB7D7D"/>
    <w:rsid w:val="00EE421D"/>
    <w:rsid w:val="00EE7983"/>
    <w:rsid w:val="00F00DA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777e67a-1b60-49c2-b3ba-b3de89322c7b.png" Id="R623159a2facc49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4777e67a-1b60-49c2-b3ba-b3de89322c7b.png" Id="R363fb78d321141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01D0D-4DC1-4A03-A87F-D8450090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15</cp:revision>
  <cp:lastPrinted>2013-01-24T12:50:00Z</cp:lastPrinted>
  <dcterms:created xsi:type="dcterms:W3CDTF">2014-01-15T17:17:00Z</dcterms:created>
  <dcterms:modified xsi:type="dcterms:W3CDTF">2014-05-13T17:43:00Z</dcterms:modified>
</cp:coreProperties>
</file>