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7F3E8F">
        <w:rPr>
          <w:rFonts w:ascii="Arial" w:hAnsi="Arial" w:cs="Arial"/>
          <w:sz w:val="24"/>
          <w:szCs w:val="24"/>
        </w:rPr>
        <w:t>Cesar Renato Pascon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7F3E8F">
        <w:rPr>
          <w:rFonts w:ascii="Arial" w:hAnsi="Arial" w:cs="Arial"/>
          <w:bCs/>
          <w:sz w:val="24"/>
          <w:szCs w:val="24"/>
        </w:rPr>
        <w:t>Cesar Renato Pascon</w:t>
      </w:r>
      <w:r>
        <w:rPr>
          <w:rFonts w:ascii="Arial" w:hAnsi="Arial" w:cs="Arial"/>
          <w:bCs/>
          <w:sz w:val="24"/>
          <w:szCs w:val="24"/>
        </w:rPr>
        <w:t>,</w:t>
      </w:r>
      <w:r w:rsidR="007F3E8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7F3E8F">
        <w:rPr>
          <w:rFonts w:ascii="Arial" w:hAnsi="Arial" w:cs="Arial"/>
          <w:bCs/>
          <w:sz w:val="24"/>
          <w:szCs w:val="24"/>
        </w:rPr>
        <w:t>09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7F3E8F">
        <w:rPr>
          <w:rFonts w:ascii="Arial" w:hAnsi="Arial" w:cs="Arial"/>
          <w:sz w:val="24"/>
          <w:szCs w:val="24"/>
        </w:rPr>
        <w:t>Graça Martins 610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F3E8F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anos, </w:t>
      </w:r>
      <w:r w:rsidR="007F3E8F">
        <w:rPr>
          <w:rFonts w:ascii="Arial" w:hAnsi="Arial" w:cs="Arial"/>
        </w:rPr>
        <w:t>veio</w:t>
      </w:r>
      <w:r>
        <w:rPr>
          <w:rFonts w:ascii="Arial" w:hAnsi="Arial" w:cs="Arial"/>
        </w:rPr>
        <w:t xml:space="preserve"> a falecer no dia </w:t>
      </w:r>
      <w:r w:rsidR="007F3E8F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de </w:t>
      </w:r>
      <w:r w:rsidR="007F3E8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do corrente. Casado, deixou viúva a Sra. </w:t>
      </w:r>
      <w:r w:rsidR="007F3E8F">
        <w:rPr>
          <w:rFonts w:ascii="Arial" w:hAnsi="Arial" w:cs="Arial"/>
        </w:rPr>
        <w:t xml:space="preserve">Maria de Lurdes Benati Pascon </w:t>
      </w:r>
      <w:r>
        <w:rPr>
          <w:rFonts w:ascii="Arial" w:hAnsi="Arial" w:cs="Arial"/>
        </w:rPr>
        <w:t xml:space="preserve"> e os filhos </w:t>
      </w:r>
      <w:r w:rsidR="007F3E8F">
        <w:rPr>
          <w:rFonts w:ascii="Arial" w:hAnsi="Arial" w:cs="Arial"/>
        </w:rPr>
        <w:t>Renato Leandro e Marina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7F3E8F">
        <w:rPr>
          <w:rFonts w:ascii="Arial" w:hAnsi="Arial" w:cs="Arial"/>
          <w:sz w:val="24"/>
          <w:szCs w:val="24"/>
        </w:rPr>
        <w:t>nário “Dr. Tancredo Neves”,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7F3E8F">
        <w:rPr>
          <w:rFonts w:ascii="Arial" w:hAnsi="Arial" w:cs="Arial"/>
          <w:sz w:val="24"/>
          <w:szCs w:val="24"/>
        </w:rPr>
        <w:t>maio de</w:t>
      </w:r>
      <w:r w:rsidR="00F203B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203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2.0</w:t>
      </w:r>
      <w:r w:rsidR="007F3E8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F3E8F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59" w:rsidRDefault="00451159">
      <w:r>
        <w:separator/>
      </w:r>
    </w:p>
  </w:endnote>
  <w:endnote w:type="continuationSeparator" w:id="0">
    <w:p w:rsidR="00451159" w:rsidRDefault="0045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59" w:rsidRDefault="00451159">
      <w:r>
        <w:separator/>
      </w:r>
    </w:p>
  </w:footnote>
  <w:footnote w:type="continuationSeparator" w:id="0">
    <w:p w:rsidR="00451159" w:rsidRDefault="0045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03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203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203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d124e5ddfa49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1159"/>
    <w:rsid w:val="00454EAC"/>
    <w:rsid w:val="0049057E"/>
    <w:rsid w:val="004B57DB"/>
    <w:rsid w:val="004C67DE"/>
    <w:rsid w:val="00705ABB"/>
    <w:rsid w:val="007F3E8F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  <w:rsid w:val="00F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abb244-a5d4-4243-bed2-ffa3fe69b9bd.png" Id="R3ed6ac7df52346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6abb244-a5d4-4243-bed2-ffa3fe69b9bd.png" Id="Rd7d124e5ddfa49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2014-05-09T13:31:00Z</dcterms:created>
  <dcterms:modified xsi:type="dcterms:W3CDTF">2014-05-09T13:31:00Z</dcterms:modified>
</cp:coreProperties>
</file>