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EE7A93">
        <w:rPr>
          <w:rFonts w:ascii="Arial" w:hAnsi="Arial" w:cs="Arial"/>
          <w:sz w:val="24"/>
          <w:szCs w:val="24"/>
        </w:rPr>
        <w:t>os de roçagem e limpeza do mato alto em imóvel da municipalidade no Jardim das Laranjeiras.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4D6E6E">
        <w:rPr>
          <w:rFonts w:ascii="Arial" w:hAnsi="Arial" w:cs="Arial"/>
          <w:bCs/>
          <w:sz w:val="24"/>
          <w:szCs w:val="24"/>
        </w:rPr>
        <w:t>m</w:t>
      </w:r>
      <w:r w:rsidR="00597977">
        <w:rPr>
          <w:rFonts w:ascii="Arial" w:hAnsi="Arial" w:cs="Arial"/>
          <w:bCs/>
          <w:sz w:val="24"/>
          <w:szCs w:val="24"/>
        </w:rPr>
        <w:t xml:space="preserve"> executa</w:t>
      </w:r>
      <w:r w:rsidR="004D6E6E">
        <w:rPr>
          <w:rFonts w:ascii="Arial" w:hAnsi="Arial" w:cs="Arial"/>
          <w:bCs/>
          <w:sz w:val="24"/>
          <w:szCs w:val="24"/>
        </w:rPr>
        <w:t>dos serviç</w:t>
      </w:r>
      <w:r w:rsidR="00EE7A93">
        <w:rPr>
          <w:rFonts w:ascii="Arial" w:hAnsi="Arial" w:cs="Arial"/>
          <w:bCs/>
          <w:sz w:val="24"/>
          <w:szCs w:val="24"/>
        </w:rPr>
        <w:t>os de roçagem e limpeza do mato alto em imóvel da municipalidade localizado no Jardim das Laranjeiras.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EE7A93">
        <w:rPr>
          <w:rFonts w:ascii="Arial" w:hAnsi="Arial" w:cs="Arial"/>
          <w:sz w:val="24"/>
          <w:szCs w:val="24"/>
        </w:rPr>
        <w:t xml:space="preserve">dores da região reivindicam a execução de serviços de roçagem e limpeza do mato alto no imóvel localizado na Avenida Mogi Guaçu, imediações da rotatória, onde funcionava posto médico e posto da Guarda Municipal. Segundo eles, o local está abandonado e com mato alto, oferecendo perigo aos moradores vizinhos. 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</w:t>
      </w:r>
      <w:r w:rsidR="00EE7A9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693358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2191c1713940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9ac5d017-4e84-4c19-abae-59d0ba91cabe.png" Id="Raa815b4a8aa4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9ac5d017-4e84-4c19-abae-59d0ba91cabe.png" Id="Rdb2191c17139405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E5A7-9FC2-42E0-8D01-254E9591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2014-04-29T18:08:00Z</dcterms:created>
  <dcterms:modified xsi:type="dcterms:W3CDTF">2014-04-29T18:08:00Z</dcterms:modified>
</cp:coreProperties>
</file>