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7F" w:rsidRPr="00E55B59" w:rsidRDefault="0066487F" w:rsidP="0056290B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563/10</w:t>
      </w:r>
    </w:p>
    <w:p w:rsidR="0066487F" w:rsidRPr="00E55B59" w:rsidRDefault="0066487F" w:rsidP="0056290B">
      <w:pPr>
        <w:pStyle w:val="Ttulo"/>
        <w:ind w:left="1418" w:hanging="1418"/>
      </w:pPr>
      <w:r w:rsidRPr="00E55B59">
        <w:t>De Informações</w:t>
      </w:r>
    </w:p>
    <w:p w:rsidR="0066487F" w:rsidRDefault="0066487F" w:rsidP="0056290B">
      <w:pPr>
        <w:pStyle w:val="Recuodecorpodetexto"/>
        <w:ind w:left="4678"/>
      </w:pPr>
    </w:p>
    <w:p w:rsidR="0066487F" w:rsidRDefault="0066487F" w:rsidP="0056290B">
      <w:pPr>
        <w:pStyle w:val="Recuodecorpodetexto"/>
        <w:ind w:left="4678"/>
      </w:pPr>
    </w:p>
    <w:p w:rsidR="0066487F" w:rsidRPr="00E55B59" w:rsidRDefault="0066487F" w:rsidP="0056290B">
      <w:pPr>
        <w:pStyle w:val="Recuodecorpodetexto"/>
        <w:ind w:left="5387"/>
      </w:pPr>
      <w:r w:rsidRPr="00E55B59">
        <w:t>“</w:t>
      </w:r>
      <w:r w:rsidRPr="004E04F8">
        <w:t xml:space="preserve">Informações sobre a falta de médicos e superlotação na </w:t>
      </w:r>
      <w:r>
        <w:t xml:space="preserve">rede </w:t>
      </w:r>
      <w:r w:rsidRPr="004E04F8">
        <w:t>p</w:t>
      </w:r>
      <w:r>
        <w:t>ú</w:t>
      </w:r>
      <w:r w:rsidRPr="004E04F8">
        <w:t>blica</w:t>
      </w:r>
      <w:r>
        <w:t xml:space="preserve"> de saúde de nosso município”</w:t>
      </w:r>
    </w:p>
    <w:p w:rsidR="0066487F" w:rsidRDefault="0066487F" w:rsidP="0056290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66487F" w:rsidRDefault="0066487F" w:rsidP="0056290B">
      <w:pPr>
        <w:pStyle w:val="Recuodecorpodetexto3"/>
        <w:rPr>
          <w:b/>
          <w:bCs/>
        </w:rPr>
      </w:pPr>
    </w:p>
    <w:p w:rsidR="0066487F" w:rsidRPr="008839E8" w:rsidRDefault="0066487F" w:rsidP="0056290B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>que, conforme matéria publicada na edição do Jornal Todo Dia, do dia 31 de Agosto, as pessoas que procuraram atendimento durante à tarde do dia anterior (30), no Pronto-socorro Municipal Dr. Afonso Ramos, tiveram de esperar várias horas na fila, pois os dois médicos escalados para o plantão não foram suficientes para atender a demanda;</w:t>
      </w:r>
    </w:p>
    <w:p w:rsidR="0066487F" w:rsidRDefault="0066487F" w:rsidP="0056290B">
      <w:pPr>
        <w:pStyle w:val="Recuodecorpodetexto3"/>
        <w:rPr>
          <w:bCs/>
        </w:rPr>
      </w:pPr>
    </w:p>
    <w:p w:rsidR="0066487F" w:rsidRDefault="0066487F" w:rsidP="0056290B">
      <w:pPr>
        <w:pStyle w:val="Recuodecorpodetexto3"/>
        <w:rPr>
          <w:bCs/>
        </w:rPr>
      </w:pPr>
    </w:p>
    <w:p w:rsidR="0066487F" w:rsidRDefault="0066487F" w:rsidP="0056290B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 xml:space="preserve">que, </w:t>
      </w:r>
      <w:r>
        <w:t>foram registrados casos de pacientes que tiveram que aguardar por mais de 6 horas pelo atendimento médico, sendo que, alguns pioraram o estado de saúde durante a espera;</w:t>
      </w:r>
    </w:p>
    <w:p w:rsidR="0066487F" w:rsidRDefault="0066487F" w:rsidP="0056290B">
      <w:pPr>
        <w:pStyle w:val="Recuodecorpodetexto3"/>
        <w:rPr>
          <w:bCs/>
        </w:rPr>
      </w:pPr>
    </w:p>
    <w:p w:rsidR="0066487F" w:rsidRDefault="0066487F" w:rsidP="0056290B">
      <w:pPr>
        <w:pStyle w:val="Recuodecorpodetexto3"/>
      </w:pPr>
      <w:r w:rsidRPr="00E55B59">
        <w:rPr>
          <w:b/>
          <w:bCs/>
        </w:rPr>
        <w:t xml:space="preserve">Considerando-se </w:t>
      </w:r>
      <w:r>
        <w:rPr>
          <w:bCs/>
        </w:rPr>
        <w:t xml:space="preserve">que, </w:t>
      </w:r>
      <w:r>
        <w:t>neste mesmo dia, o médico Fábio Oliveira Jatobá registrou um boletim de ocorrência por ter passado mais de 24 horas seguidas trabalhando no local, sem substituição, e ainda, um pai registrou outra denúncia, depois que seu filho de três anos teve a consulta interrompida por uma pediatra;</w:t>
      </w:r>
    </w:p>
    <w:p w:rsidR="0066487F" w:rsidRDefault="0066487F" w:rsidP="0056290B">
      <w:pPr>
        <w:pStyle w:val="Recuodecorpodetexto3"/>
      </w:pPr>
    </w:p>
    <w:p w:rsidR="0066487F" w:rsidRDefault="0066487F" w:rsidP="0056290B">
      <w:pPr>
        <w:pStyle w:val="Recuodecorpodetexto3"/>
      </w:pPr>
    </w:p>
    <w:p w:rsidR="0066487F" w:rsidRDefault="0066487F" w:rsidP="0056290B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</w:t>
      </w:r>
      <w:r>
        <w:rPr>
          <w:bCs/>
        </w:rPr>
        <w:t xml:space="preserve">que, </w:t>
      </w:r>
      <w:r>
        <w:t>o Jornal Diário publicou outra matéria, também no dia 31, no qual relatou que o Pronto-Socorro Dr. Édison Mano, na região central, também passou grande parte do dia (30) lotado, e que os pacientes reclamaram do atendimento. A matéria ainda acusa que, por volta das 14h, um cartaz informava que a demora era de quatro horas, o que gerou grande revolta e indignação dos pacientes;</w:t>
      </w:r>
    </w:p>
    <w:p w:rsidR="0066487F" w:rsidRDefault="0066487F" w:rsidP="0056290B">
      <w:pPr>
        <w:pStyle w:val="Recuodecorpodetexto3"/>
        <w:rPr>
          <w:b/>
          <w:bCs/>
        </w:rPr>
      </w:pPr>
    </w:p>
    <w:p w:rsidR="0066487F" w:rsidRDefault="0066487F" w:rsidP="0056290B">
      <w:pPr>
        <w:pStyle w:val="Recuodecorpodetexto3"/>
        <w:rPr>
          <w:b/>
          <w:bCs/>
        </w:rPr>
      </w:pPr>
    </w:p>
    <w:p w:rsidR="0066487F" w:rsidRDefault="0066487F" w:rsidP="0056290B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</w:t>
      </w:r>
      <w:r>
        <w:rPr>
          <w:bCs/>
        </w:rPr>
        <w:t xml:space="preserve">que, segundo a publicação, devido </w:t>
      </w:r>
      <w:r>
        <w:t xml:space="preserve">à demora no atendimento alguns pacientes estavam deixando o P.S. Édison Mano para se deslocarem até o P.S. Afonso Ramos, na zona </w:t>
      </w:r>
      <w:r>
        <w:lastRenderedPageBreak/>
        <w:t>leste, porém, este também tinha fila e demora no atendimento;</w:t>
      </w:r>
    </w:p>
    <w:p w:rsidR="0066487F" w:rsidRDefault="0066487F" w:rsidP="0056290B">
      <w:pPr>
        <w:pStyle w:val="Recuodecorpodetexto3"/>
      </w:pPr>
    </w:p>
    <w:p w:rsidR="0066487F" w:rsidRDefault="0066487F" w:rsidP="0056290B">
      <w:pPr>
        <w:pStyle w:val="Recuodecorpodetexto3"/>
        <w:rPr>
          <w:b/>
          <w:bCs/>
        </w:rPr>
      </w:pPr>
    </w:p>
    <w:p w:rsidR="0066487F" w:rsidRDefault="0066487F" w:rsidP="0056290B">
      <w:pPr>
        <w:pStyle w:val="Recuodecorpodetexto3"/>
        <w:rPr>
          <w:b/>
          <w:bCs/>
        </w:rPr>
      </w:pPr>
    </w:p>
    <w:p w:rsidR="0066487F" w:rsidRDefault="0066487F" w:rsidP="0056290B">
      <w:pPr>
        <w:pStyle w:val="Recuodecorpodetexto3"/>
        <w:rPr>
          <w:b/>
          <w:bCs/>
        </w:rPr>
      </w:pPr>
    </w:p>
    <w:p w:rsidR="0066487F" w:rsidRDefault="0066487F" w:rsidP="0056290B">
      <w:pPr>
        <w:pStyle w:val="Recuodecorpodetexto3"/>
        <w:rPr>
          <w:b/>
          <w:bCs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66487F" w:rsidRDefault="0066487F" w:rsidP="0056290B">
      <w:pPr>
        <w:pStyle w:val="Recuodecorpodetexto3"/>
        <w:rPr>
          <w:b/>
          <w:bCs/>
        </w:rPr>
      </w:pPr>
    </w:p>
    <w:p w:rsidR="0066487F" w:rsidRDefault="0066487F" w:rsidP="0056290B">
      <w:pPr>
        <w:pStyle w:val="Recuodecorpodetexto3"/>
        <w:rPr>
          <w:b/>
          <w:bCs/>
        </w:rPr>
      </w:pPr>
    </w:p>
    <w:p w:rsidR="0066487F" w:rsidRDefault="0066487F" w:rsidP="0056290B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</w:t>
      </w:r>
      <w:r>
        <w:rPr>
          <w:bCs/>
        </w:rPr>
        <w:t>que, p</w:t>
      </w:r>
      <w:r>
        <w:t>ara a Secretaria de Saúde, os problemas no pronto-socorro são causados pelo excesso de pessoas em busca de atendimentos simples, os quais poderiam ser prestados nas UBSs (Unidades Básicas de Saúde) e, de acordo com o órgão, os postos de saúde estariam ociosos e não havia falta de médicos. Contudo, uma moradora do Vista Alegre que estava, angustiada, com o seu bebê no PS Édison Mano, o qual estava com febre, dor de cabeça e vômito e não tinha recebido atendimento, disse que passou pelo posto de sáude do Vista Alegre, mas também estava sem médico;</w:t>
      </w:r>
    </w:p>
    <w:p w:rsidR="0066487F" w:rsidRDefault="0066487F" w:rsidP="0056290B">
      <w:pPr>
        <w:pStyle w:val="Recuodecorpodetexto3"/>
      </w:pPr>
    </w:p>
    <w:p w:rsidR="0066487F" w:rsidRDefault="0066487F" w:rsidP="0056290B">
      <w:pPr>
        <w:pStyle w:val="Recuodecorpodetexto3"/>
      </w:pPr>
    </w:p>
    <w:p w:rsidR="0066487F" w:rsidRPr="00C00D93" w:rsidRDefault="0066487F" w:rsidP="0056290B">
      <w:pPr>
        <w:pStyle w:val="Recuodecorpodetexto3"/>
        <w:rPr>
          <w:bCs/>
        </w:rPr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ainda </w:t>
      </w:r>
      <w:r>
        <w:rPr>
          <w:bCs/>
        </w:rPr>
        <w:t xml:space="preserve">que, a situação que se encontra a Rede Pública de Saúde de Santa Bárbara d’Oeste, com falta de médicos e, consequentemente, superlotação e demora nos atendimentos, tem gerado grande insatisfação de munícipes que dependem deste serviço, o qual solicitam providências urgentes com relação ao caso; </w:t>
      </w:r>
    </w:p>
    <w:p w:rsidR="0066487F" w:rsidRDefault="0066487F" w:rsidP="005629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66487F" w:rsidRPr="00E55B59" w:rsidRDefault="0066487F" w:rsidP="005629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6487F" w:rsidRPr="00181922" w:rsidRDefault="0066487F" w:rsidP="0056290B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66487F" w:rsidRPr="00181922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181922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 xml:space="preserve">Segundo o texto do Jornal Liberal </w:t>
      </w:r>
      <w:r w:rsidRPr="00100581">
        <w:rPr>
          <w:rFonts w:ascii="Bookman Old Style" w:hAnsi="Bookman Old Style"/>
          <w:b/>
        </w:rPr>
        <w:t>(em anexo)</w:t>
      </w:r>
      <w:r>
        <w:rPr>
          <w:rFonts w:ascii="Bookman Old Style" w:hAnsi="Bookman Old Style"/>
        </w:rPr>
        <w:t xml:space="preserve">, o médico Fábio Oliveira Jatobá registrou B.O. contra o município, por ter passado 24 horas seguidas de plantão, porém, a Prefeitura informou que o mesmo estava ciente desta escala. Esta informação realmente é verdadeira? Quem é o responsável pela organização dos turnos dos médicos? </w:t>
      </w: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Pr="00100581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A Secretaria de Saúde afirma que </w:t>
      </w:r>
      <w:r w:rsidRPr="00100581">
        <w:rPr>
          <w:rFonts w:ascii="Bookman Old Style" w:hAnsi="Bookman Old Style"/>
        </w:rPr>
        <w:t>os problemas no pronto-socorro são causados pelo excesso de pessoas em busca de atendimentos simples, os quais poderiam ser prestados nas UBSs</w:t>
      </w:r>
      <w:r>
        <w:rPr>
          <w:rFonts w:ascii="Bookman Old Style" w:hAnsi="Bookman Old Style"/>
        </w:rPr>
        <w:t xml:space="preserve">. Entretanto, conforme informações, os atendimentos nas UBSs exigem que se agendem consultas e provém de poucas vagas para encaixe. Desta forma, como e onde é possível conseguir atendimento em casos de ferimentos, febre, fraturas leves, mal estar e outros casos? </w:t>
      </w: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181922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Se existe, qual é o plano emergencial elaborado pela Prefeitura para sanar esta situação incômoda da área de Saúde?</w:t>
      </w: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181922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Qual a posição tomada pelo Secretário de Saúde em relação a estes episódios lamentáveis?</w:t>
      </w: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Demais informações pertinentes.</w:t>
      </w:r>
    </w:p>
    <w:p w:rsidR="0066487F" w:rsidRPr="00181922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6487F" w:rsidRDefault="0066487F" w:rsidP="005629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66487F" w:rsidRDefault="0066487F" w:rsidP="0056290B">
      <w:pPr>
        <w:pStyle w:val="Recuodecorpodetexto3"/>
      </w:pPr>
      <w:r>
        <w:t>P</w:t>
      </w:r>
      <w:r w:rsidRPr="00E55B59">
        <w:t xml:space="preserve">lenário “Dr. Tancredo Neves”, em </w:t>
      </w:r>
      <w:r>
        <w:t>01 de setembro de 2010</w:t>
      </w:r>
      <w:r w:rsidRPr="00E55B59">
        <w:t>.</w:t>
      </w:r>
    </w:p>
    <w:p w:rsidR="0066487F" w:rsidRDefault="0066487F" w:rsidP="0056290B">
      <w:pPr>
        <w:pStyle w:val="Recuodecorpodetexto3"/>
      </w:pPr>
    </w:p>
    <w:p w:rsidR="0066487F" w:rsidRDefault="0066487F" w:rsidP="0056290B">
      <w:pPr>
        <w:pStyle w:val="Recuodecorpodetexto3"/>
      </w:pPr>
    </w:p>
    <w:p w:rsidR="0066487F" w:rsidRPr="00E55B59" w:rsidRDefault="0066487F" w:rsidP="0056290B">
      <w:pPr>
        <w:pStyle w:val="Recuodecorpodetexto3"/>
      </w:pPr>
    </w:p>
    <w:p w:rsidR="0066487F" w:rsidRPr="00E55B59" w:rsidRDefault="0066487F" w:rsidP="0056290B">
      <w:pPr>
        <w:pStyle w:val="Ttulo2"/>
      </w:pPr>
      <w:r w:rsidRPr="00E55B59">
        <w:t>ADEMIR DA SILVA</w:t>
      </w:r>
    </w:p>
    <w:p w:rsidR="0066487F" w:rsidRPr="00E55B59" w:rsidRDefault="0066487F" w:rsidP="005629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66487F" w:rsidRPr="007E2FF7" w:rsidRDefault="0066487F" w:rsidP="0056290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0B" w:rsidRDefault="0056290B">
      <w:r>
        <w:separator/>
      </w:r>
    </w:p>
  </w:endnote>
  <w:endnote w:type="continuationSeparator" w:id="0">
    <w:p w:rsidR="0056290B" w:rsidRDefault="0056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0B" w:rsidRDefault="0056290B">
      <w:r>
        <w:separator/>
      </w:r>
    </w:p>
  </w:footnote>
  <w:footnote w:type="continuationSeparator" w:id="0">
    <w:p w:rsidR="0056290B" w:rsidRDefault="0056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290B"/>
    <w:rsid w:val="0066487F"/>
    <w:rsid w:val="006D29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66487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6487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6487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6487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