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061A6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326C0E">
        <w:rPr>
          <w:rFonts w:ascii="Arial" w:hAnsi="Arial" w:cs="Arial"/>
          <w:sz w:val="24"/>
          <w:szCs w:val="24"/>
        </w:rPr>
        <w:t xml:space="preserve">instalação de placa coibindo o descarte irregular em </w:t>
      </w:r>
      <w:r w:rsidR="008852C3">
        <w:rPr>
          <w:rFonts w:ascii="Arial" w:hAnsi="Arial" w:cs="Arial"/>
          <w:sz w:val="24"/>
          <w:szCs w:val="24"/>
        </w:rPr>
        <w:t xml:space="preserve">área pública </w:t>
      </w:r>
      <w:r w:rsidR="005D639A">
        <w:rPr>
          <w:rFonts w:ascii="Arial" w:hAnsi="Arial" w:cs="Arial"/>
          <w:sz w:val="24"/>
          <w:szCs w:val="24"/>
        </w:rPr>
        <w:t xml:space="preserve">localizada </w:t>
      </w:r>
      <w:r w:rsidR="00233FB8">
        <w:rPr>
          <w:rFonts w:ascii="Arial" w:hAnsi="Arial" w:cs="Arial"/>
          <w:sz w:val="24"/>
          <w:szCs w:val="24"/>
        </w:rPr>
        <w:t xml:space="preserve">entre as ruas Jamil Maluf e Jaguariúna, </w:t>
      </w:r>
      <w:r w:rsidR="001E71AD">
        <w:rPr>
          <w:rFonts w:ascii="Arial" w:hAnsi="Arial" w:cs="Arial"/>
          <w:sz w:val="24"/>
          <w:szCs w:val="24"/>
        </w:rPr>
        <w:t>no</w:t>
      </w:r>
      <w:r w:rsidR="001E71AD" w:rsidRPr="001E71AD">
        <w:rPr>
          <w:rFonts w:ascii="Arial" w:hAnsi="Arial" w:cs="Arial"/>
          <w:sz w:val="24"/>
          <w:szCs w:val="24"/>
        </w:rPr>
        <w:t xml:space="preserve"> bairro </w:t>
      </w:r>
      <w:r w:rsidR="00233FB8">
        <w:rPr>
          <w:rFonts w:ascii="Arial" w:hAnsi="Arial" w:cs="Arial"/>
          <w:sz w:val="24"/>
          <w:szCs w:val="24"/>
        </w:rPr>
        <w:t>Jardim Santa Adélia II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326C0E">
        <w:rPr>
          <w:rFonts w:ascii="Arial" w:hAnsi="Arial" w:cs="Arial"/>
        </w:rPr>
        <w:t>a instalação de placa coibindo o descarte irregular</w:t>
      </w:r>
      <w:r w:rsidR="00326C0E">
        <w:rPr>
          <w:rFonts w:ascii="Arial" w:hAnsi="Arial" w:cs="Arial"/>
          <w:lang w:val="pt-BR"/>
        </w:rPr>
        <w:t xml:space="preserve"> em</w:t>
      </w:r>
      <w:r w:rsidR="005D639A">
        <w:rPr>
          <w:rFonts w:ascii="Arial" w:hAnsi="Arial" w:cs="Arial"/>
        </w:rPr>
        <w:t xml:space="preserve"> </w:t>
      </w:r>
      <w:r w:rsidR="002C1E15">
        <w:rPr>
          <w:rFonts w:ascii="Arial" w:hAnsi="Arial" w:cs="Arial"/>
        </w:rPr>
        <w:t xml:space="preserve">área pública </w:t>
      </w:r>
      <w:r w:rsidR="00233FB8">
        <w:rPr>
          <w:rFonts w:ascii="Arial" w:hAnsi="Arial" w:cs="Arial"/>
        </w:rPr>
        <w:t>entre as ruas Jamil Maluf e Jaguariúna, no</w:t>
      </w:r>
      <w:r w:rsidR="00233FB8" w:rsidRPr="001E71AD">
        <w:rPr>
          <w:rFonts w:ascii="Arial" w:hAnsi="Arial" w:cs="Arial"/>
        </w:rPr>
        <w:t xml:space="preserve"> bairro </w:t>
      </w:r>
      <w:r w:rsidR="00233FB8">
        <w:rPr>
          <w:rFonts w:ascii="Arial" w:hAnsi="Arial" w:cs="Arial"/>
        </w:rPr>
        <w:t>Jardim Santa Adélia II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326C0E">
        <w:rPr>
          <w:rFonts w:ascii="Arial" w:hAnsi="Arial" w:cs="Arial"/>
          <w:lang w:val="pt-BR"/>
        </w:rPr>
        <w:t xml:space="preserve">que, apesar das constantes manutenções executadas pela Prefeitura, é comum </w:t>
      </w:r>
      <w:r w:rsidR="00453877">
        <w:rPr>
          <w:rFonts w:ascii="Arial" w:hAnsi="Arial" w:cs="Arial"/>
          <w:lang w:val="pt-BR"/>
        </w:rPr>
        <w:t xml:space="preserve">a presença de </w:t>
      </w:r>
      <w:r w:rsidR="005D639A">
        <w:rPr>
          <w:rFonts w:ascii="Arial" w:hAnsi="Arial" w:cs="Arial"/>
          <w:lang w:val="pt-BR"/>
        </w:rPr>
        <w:t>resíduos de construção civil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sujeira </w:t>
      </w:r>
      <w:r w:rsidR="00A81BC9">
        <w:rPr>
          <w:rFonts w:ascii="Arial" w:hAnsi="Arial" w:cs="Arial"/>
          <w:lang w:val="pt-BR"/>
        </w:rPr>
        <w:t>n</w:t>
      </w:r>
      <w:r w:rsidR="00801033">
        <w:rPr>
          <w:rFonts w:ascii="Arial" w:hAnsi="Arial" w:cs="Arial"/>
          <w:lang w:val="pt-BR"/>
        </w:rPr>
        <w:t>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  <w:r w:rsidR="00326C0E">
        <w:rPr>
          <w:rFonts w:ascii="Arial" w:hAnsi="Arial" w:cs="Arial"/>
          <w:lang w:val="pt-BR"/>
        </w:rPr>
        <w:t xml:space="preserve"> 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3FB8">
        <w:rPr>
          <w:rFonts w:ascii="Arial" w:hAnsi="Arial" w:cs="Arial"/>
          <w:sz w:val="24"/>
          <w:szCs w:val="24"/>
        </w:rPr>
        <w:t>25</w:t>
      </w:r>
      <w:r w:rsidR="001E71AD">
        <w:rPr>
          <w:rFonts w:ascii="Arial" w:hAnsi="Arial" w:cs="Arial"/>
          <w:sz w:val="24"/>
          <w:szCs w:val="24"/>
        </w:rPr>
        <w:t xml:space="preserve"> de </w:t>
      </w:r>
      <w:r w:rsidR="00233FB8">
        <w:rPr>
          <w:rFonts w:ascii="Arial" w:hAnsi="Arial" w:cs="Arial"/>
          <w:sz w:val="24"/>
          <w:szCs w:val="24"/>
        </w:rPr>
        <w:t>abril</w:t>
      </w:r>
      <w:r w:rsidR="001E71AD">
        <w:rPr>
          <w:rFonts w:ascii="Arial" w:hAnsi="Arial" w:cs="Arial"/>
          <w:sz w:val="24"/>
          <w:szCs w:val="24"/>
        </w:rPr>
        <w:t xml:space="preserve"> de 2</w:t>
      </w:r>
      <w:r w:rsidR="00233FB8">
        <w:rPr>
          <w:rFonts w:ascii="Arial" w:hAnsi="Arial" w:cs="Arial"/>
          <w:sz w:val="24"/>
          <w:szCs w:val="24"/>
        </w:rPr>
        <w:t>.</w:t>
      </w:r>
      <w:r w:rsidR="001E71AD"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1BC9" w:rsidRPr="00C355D1" w:rsidRDefault="00A81BC9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B7CAE" w:rsidRPr="00C355D1" w:rsidRDefault="007B7CAE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  <w:r w:rsidR="007B7CA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C1E15">
        <w:rPr>
          <w:rFonts w:ascii="Arial" w:hAnsi="Arial" w:cs="Arial"/>
          <w:sz w:val="24"/>
          <w:szCs w:val="24"/>
        </w:rPr>
        <w:t xml:space="preserve"> PT</w:t>
      </w:r>
      <w:r w:rsidR="002D14CF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6F" w:rsidRDefault="0078236F">
      <w:r>
        <w:separator/>
      </w:r>
    </w:p>
  </w:endnote>
  <w:endnote w:type="continuationSeparator" w:id="0">
    <w:p w:rsidR="0078236F" w:rsidRDefault="007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6F" w:rsidRDefault="0078236F">
      <w:r>
        <w:separator/>
      </w:r>
    </w:p>
  </w:footnote>
  <w:footnote w:type="continuationSeparator" w:id="0">
    <w:p w:rsidR="0078236F" w:rsidRDefault="0078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19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219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9219A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ee661590c9f46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323F5"/>
    <w:rsid w:val="00162F51"/>
    <w:rsid w:val="001A0D2E"/>
    <w:rsid w:val="001B478A"/>
    <w:rsid w:val="001D1394"/>
    <w:rsid w:val="001E71AD"/>
    <w:rsid w:val="00200979"/>
    <w:rsid w:val="002061A6"/>
    <w:rsid w:val="00217145"/>
    <w:rsid w:val="00233FB8"/>
    <w:rsid w:val="002409AD"/>
    <w:rsid w:val="00260264"/>
    <w:rsid w:val="002657DF"/>
    <w:rsid w:val="002978C0"/>
    <w:rsid w:val="002B2DDC"/>
    <w:rsid w:val="002C1E15"/>
    <w:rsid w:val="002D14CF"/>
    <w:rsid w:val="002E5629"/>
    <w:rsid w:val="002F0BC6"/>
    <w:rsid w:val="0030021B"/>
    <w:rsid w:val="00326C0E"/>
    <w:rsid w:val="0033648A"/>
    <w:rsid w:val="003457DB"/>
    <w:rsid w:val="00345B7E"/>
    <w:rsid w:val="00373483"/>
    <w:rsid w:val="00374933"/>
    <w:rsid w:val="0038108E"/>
    <w:rsid w:val="00381A54"/>
    <w:rsid w:val="003A15CD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D639A"/>
    <w:rsid w:val="005D6432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8236F"/>
    <w:rsid w:val="0079241B"/>
    <w:rsid w:val="007A442F"/>
    <w:rsid w:val="007B7CAE"/>
    <w:rsid w:val="00801033"/>
    <w:rsid w:val="0082735F"/>
    <w:rsid w:val="00867A25"/>
    <w:rsid w:val="008852C3"/>
    <w:rsid w:val="008A49CF"/>
    <w:rsid w:val="008D409B"/>
    <w:rsid w:val="008E08FC"/>
    <w:rsid w:val="008E6241"/>
    <w:rsid w:val="008F23DA"/>
    <w:rsid w:val="009219A5"/>
    <w:rsid w:val="00936B04"/>
    <w:rsid w:val="0094116F"/>
    <w:rsid w:val="009A7C1A"/>
    <w:rsid w:val="009C783D"/>
    <w:rsid w:val="009E462A"/>
    <w:rsid w:val="009F196D"/>
    <w:rsid w:val="00A66D43"/>
    <w:rsid w:val="00A71CAF"/>
    <w:rsid w:val="00A81BC9"/>
    <w:rsid w:val="00A9035B"/>
    <w:rsid w:val="00A95485"/>
    <w:rsid w:val="00AB22DE"/>
    <w:rsid w:val="00AE702A"/>
    <w:rsid w:val="00AF0B42"/>
    <w:rsid w:val="00B52AAE"/>
    <w:rsid w:val="00B73CD1"/>
    <w:rsid w:val="00B84461"/>
    <w:rsid w:val="00B848CA"/>
    <w:rsid w:val="00BF04AB"/>
    <w:rsid w:val="00BF141E"/>
    <w:rsid w:val="00C51463"/>
    <w:rsid w:val="00C5585A"/>
    <w:rsid w:val="00C5685D"/>
    <w:rsid w:val="00C569DE"/>
    <w:rsid w:val="00C63D29"/>
    <w:rsid w:val="00C90DD6"/>
    <w:rsid w:val="00C97DD0"/>
    <w:rsid w:val="00CD613B"/>
    <w:rsid w:val="00CE2D14"/>
    <w:rsid w:val="00CE53C1"/>
    <w:rsid w:val="00CF7F49"/>
    <w:rsid w:val="00D24603"/>
    <w:rsid w:val="00D26CB3"/>
    <w:rsid w:val="00D300D7"/>
    <w:rsid w:val="00D71DC5"/>
    <w:rsid w:val="00D83A67"/>
    <w:rsid w:val="00DE02AC"/>
    <w:rsid w:val="00DF40E1"/>
    <w:rsid w:val="00E07649"/>
    <w:rsid w:val="00E1407A"/>
    <w:rsid w:val="00E36434"/>
    <w:rsid w:val="00E60C39"/>
    <w:rsid w:val="00E903BB"/>
    <w:rsid w:val="00E92B7F"/>
    <w:rsid w:val="00EB5D40"/>
    <w:rsid w:val="00EB7D7D"/>
    <w:rsid w:val="00EE421D"/>
    <w:rsid w:val="00EE7983"/>
    <w:rsid w:val="00F16623"/>
    <w:rsid w:val="00F758D4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6d4121d-9c2d-444f-b9d0-2173b277bb3b.png" Id="R9840dd0738da41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e6d4121d-9c2d-444f-b9d0-2173b277bb3b.png" Id="R9ee661590c9f46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14B42-5A56-48A1-9C5C-370BA245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2014-01-15T17:11:00Z</dcterms:created>
  <dcterms:modified xsi:type="dcterms:W3CDTF">2014-04-25T13:40:00Z</dcterms:modified>
</cp:coreProperties>
</file>