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50787">
        <w:rPr>
          <w:rFonts w:ascii="Arial" w:hAnsi="Arial" w:cs="Arial"/>
        </w:rPr>
        <w:t>398</w:t>
      </w:r>
      <w:r>
        <w:rPr>
          <w:rFonts w:ascii="Arial" w:hAnsi="Arial" w:cs="Arial"/>
        </w:rPr>
        <w:t>/</w:t>
      </w:r>
      <w:r w:rsidR="00950787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DC1DBB">
        <w:rPr>
          <w:rFonts w:ascii="Arial" w:hAnsi="Arial" w:cs="Arial"/>
          <w:sz w:val="24"/>
          <w:szCs w:val="24"/>
        </w:rPr>
        <w:t>Antônio de Oliveira,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DC1DBB">
        <w:rPr>
          <w:rFonts w:ascii="Arial" w:hAnsi="Arial" w:cs="Arial"/>
          <w:sz w:val="24"/>
          <w:szCs w:val="24"/>
        </w:rPr>
        <w:t>Antônio de Oliveira</w:t>
      </w:r>
      <w:r w:rsidR="00DC1DB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3C2C37">
        <w:rPr>
          <w:rFonts w:ascii="Arial" w:hAnsi="Arial" w:cs="Arial"/>
          <w:bCs/>
          <w:sz w:val="24"/>
          <w:szCs w:val="24"/>
        </w:rPr>
        <w:t>0</w:t>
      </w:r>
      <w:r w:rsidR="008D0B0B">
        <w:rPr>
          <w:rFonts w:ascii="Arial" w:hAnsi="Arial" w:cs="Arial"/>
          <w:bCs/>
          <w:sz w:val="24"/>
          <w:szCs w:val="24"/>
        </w:rPr>
        <w:t>5</w:t>
      </w:r>
      <w:r w:rsidR="003C2C37">
        <w:rPr>
          <w:rFonts w:ascii="Arial" w:hAnsi="Arial" w:cs="Arial"/>
          <w:bCs/>
          <w:sz w:val="24"/>
          <w:szCs w:val="24"/>
        </w:rPr>
        <w:t xml:space="preserve"> de abril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D0B0B">
        <w:rPr>
          <w:rFonts w:ascii="Arial" w:hAnsi="Arial" w:cs="Arial"/>
          <w:sz w:val="24"/>
          <w:szCs w:val="24"/>
        </w:rPr>
        <w:t xml:space="preserve">Rua </w:t>
      </w:r>
      <w:r w:rsidR="00DC1DBB">
        <w:rPr>
          <w:rFonts w:ascii="Arial" w:hAnsi="Arial" w:cs="Arial"/>
          <w:sz w:val="24"/>
          <w:szCs w:val="24"/>
        </w:rPr>
        <w:t xml:space="preserve">José Paiosin, número 201 no bairro Santa Rosa,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DC1DB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Antônio contava com 66 anos de idade, casado com Odete Cardoso de Oliveira, deixa os filhos Vanderlei e Vanderli. </w:t>
      </w:r>
    </w:p>
    <w:p w:rsidR="00126A81" w:rsidRPr="00484C05" w:rsidRDefault="003C2C37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DC1DBB">
        <w:rPr>
          <w:rFonts w:ascii="Arial" w:hAnsi="Arial" w:cs="Arial"/>
          <w:sz w:val="24"/>
          <w:szCs w:val="24"/>
        </w:rPr>
        <w:t>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DC1DBB"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C2C37">
        <w:rPr>
          <w:rFonts w:ascii="Arial" w:hAnsi="Arial" w:cs="Arial"/>
          <w:sz w:val="24"/>
          <w:szCs w:val="24"/>
        </w:rPr>
        <w:t>11 de abril de 2014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24" w:rsidRDefault="00730324">
      <w:r>
        <w:separator/>
      </w:r>
    </w:p>
  </w:endnote>
  <w:endnote w:type="continuationSeparator" w:id="0">
    <w:p w:rsidR="00730324" w:rsidRDefault="007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24" w:rsidRDefault="00730324">
      <w:r>
        <w:separator/>
      </w:r>
    </w:p>
  </w:footnote>
  <w:footnote w:type="continuationSeparator" w:id="0">
    <w:p w:rsidR="00730324" w:rsidRDefault="0073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07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C2C37"/>
    <w:rsid w:val="003D3AA8"/>
    <w:rsid w:val="004025C1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30324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0B0B"/>
    <w:rsid w:val="008D54B0"/>
    <w:rsid w:val="008F0AC1"/>
    <w:rsid w:val="008F116D"/>
    <w:rsid w:val="00923261"/>
    <w:rsid w:val="00950787"/>
    <w:rsid w:val="00962438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DC1DBB"/>
    <w:rsid w:val="00E35FD6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2014-04-11T18:03:00Z</dcterms:created>
  <dcterms:modified xsi:type="dcterms:W3CDTF">2014-04-11T18:57:00Z</dcterms:modified>
</cp:coreProperties>
</file>