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94" w:rsidRPr="00E55B59" w:rsidRDefault="009F4A94" w:rsidP="009F4A94">
      <w:pPr>
        <w:pStyle w:val="Ttulo"/>
        <w:ind w:left="1418" w:right="283" w:hanging="1418"/>
      </w:pPr>
      <w:bookmarkStart w:id="0" w:name="_GoBack"/>
      <w:bookmarkEnd w:id="0"/>
      <w:r w:rsidRPr="00E55B59">
        <w:t xml:space="preserve">REQUERIMENTO N° </w:t>
      </w:r>
      <w:r>
        <w:t>676/10</w:t>
      </w:r>
    </w:p>
    <w:p w:rsidR="009F4A94" w:rsidRPr="00E55B59" w:rsidRDefault="009F4A94" w:rsidP="009F4A94">
      <w:pPr>
        <w:pStyle w:val="Ttulo"/>
        <w:ind w:left="1418" w:hanging="1418"/>
      </w:pPr>
      <w:r w:rsidRPr="00E55B59">
        <w:t>De Informações</w:t>
      </w:r>
    </w:p>
    <w:p w:rsidR="009F4A94" w:rsidRDefault="009F4A94" w:rsidP="009F4A94">
      <w:pPr>
        <w:pStyle w:val="Recuodecorpodetexto"/>
        <w:ind w:left="4678"/>
      </w:pPr>
    </w:p>
    <w:p w:rsidR="009F4A94" w:rsidRDefault="009F4A94" w:rsidP="009F4A94">
      <w:pPr>
        <w:pStyle w:val="Recuodecorpodetexto"/>
        <w:ind w:left="4678"/>
      </w:pPr>
    </w:p>
    <w:p w:rsidR="009F4A94" w:rsidRPr="00E55B59" w:rsidRDefault="009F4A94" w:rsidP="009F4A94">
      <w:pPr>
        <w:pStyle w:val="Recuodecorpodetexto"/>
        <w:tabs>
          <w:tab w:val="left" w:pos="4253"/>
        </w:tabs>
        <w:ind w:left="4253"/>
      </w:pPr>
      <w:r w:rsidRPr="00E55B59">
        <w:t>“</w:t>
      </w:r>
      <w:r w:rsidRPr="008839E8">
        <w:t xml:space="preserve">Informações </w:t>
      </w:r>
      <w:r w:rsidRPr="00C66960">
        <w:t xml:space="preserve">sobre o cumprimento e fiscalização da Lei Municipal </w:t>
      </w:r>
      <w:r>
        <w:t>3131/2009,</w:t>
      </w:r>
      <w:r w:rsidRPr="00C66960">
        <w:t xml:space="preserve"> que </w:t>
      </w:r>
      <w:r w:rsidRPr="00451BC0">
        <w:t>dispõe sobre a coleta, reutilização, reciclagem, tratamento e disposição final de lixo tecnológico no Município de Santa Bárbara d'Oeste</w:t>
      </w:r>
      <w:r>
        <w:t>”.</w:t>
      </w:r>
    </w:p>
    <w:p w:rsidR="009F4A94" w:rsidRDefault="009F4A94" w:rsidP="009F4A9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ab/>
      </w:r>
      <w:r w:rsidRPr="00E55B59">
        <w:rPr>
          <w:rFonts w:ascii="Bookman Old Style" w:hAnsi="Bookman Old Style"/>
        </w:rPr>
        <w:tab/>
      </w:r>
    </w:p>
    <w:p w:rsidR="009F4A94" w:rsidRDefault="009F4A94" w:rsidP="009F4A94">
      <w:pPr>
        <w:pStyle w:val="Recuodecorpodetexto3"/>
        <w:rPr>
          <w:b/>
          <w:bCs/>
        </w:rPr>
      </w:pPr>
    </w:p>
    <w:p w:rsidR="009F4A94" w:rsidRPr="008839E8" w:rsidRDefault="009F4A94" w:rsidP="009F4A94">
      <w:pPr>
        <w:pStyle w:val="Recuodecorpodetexto3"/>
        <w:rPr>
          <w:rFonts w:cs="Arial"/>
        </w:rPr>
      </w:pPr>
      <w:r w:rsidRPr="00E55B59">
        <w:rPr>
          <w:b/>
        </w:rPr>
        <w:t xml:space="preserve">Considerando-se </w:t>
      </w:r>
      <w:r>
        <w:t xml:space="preserve">que, a </w:t>
      </w:r>
      <w:r w:rsidRPr="00C66960">
        <w:t xml:space="preserve">Lei Municipal </w:t>
      </w:r>
      <w:r>
        <w:t>3131/2009</w:t>
      </w:r>
      <w:r>
        <w:rPr>
          <w:rFonts w:cs="Arial"/>
        </w:rPr>
        <w:t xml:space="preserve"> dispõe sobre a </w:t>
      </w:r>
      <w:r w:rsidRPr="00451BC0">
        <w:t>coleta, reutilização, reciclagem, tratamento e disposição final de lixo tecnológico no Município de Santa Bárbara d'Oeste</w:t>
      </w:r>
      <w:r>
        <w:rPr>
          <w:rFonts w:cs="Arial"/>
        </w:rPr>
        <w:t>;</w:t>
      </w:r>
    </w:p>
    <w:p w:rsidR="009F4A94" w:rsidRDefault="009F4A94" w:rsidP="009F4A94">
      <w:pPr>
        <w:pStyle w:val="Recuodecorpodetexto3"/>
        <w:rPr>
          <w:bCs/>
        </w:rPr>
      </w:pPr>
    </w:p>
    <w:p w:rsidR="009F4A94" w:rsidRDefault="009F4A94" w:rsidP="009F4A94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>
        <w:rPr>
          <w:bCs/>
        </w:rPr>
        <w:t>que, a</w:t>
      </w:r>
      <w:r w:rsidRPr="00356BAB">
        <w:rPr>
          <w:bCs/>
        </w:rPr>
        <w:t xml:space="preserve"> coleta, reutilização, reciclagem, tratamento e disposição final de lixo tecnológico no Município de Santa Bárbara d'Oeste deverá ser realizada de forma a minimizar os impactos negativos causados ao meio ambiente, promover a inclusão social e proteger a saúde pública</w:t>
      </w:r>
      <w:r>
        <w:rPr>
          <w:bCs/>
        </w:rPr>
        <w:t>;</w:t>
      </w:r>
    </w:p>
    <w:p w:rsidR="009F4A94" w:rsidRDefault="009F4A94" w:rsidP="009F4A94">
      <w:pPr>
        <w:pStyle w:val="Recuodecorpodetexto3"/>
        <w:rPr>
          <w:bCs/>
        </w:rPr>
      </w:pPr>
    </w:p>
    <w:p w:rsidR="009F4A94" w:rsidRPr="00133159" w:rsidRDefault="009F4A94" w:rsidP="009F4A94">
      <w:pPr>
        <w:pStyle w:val="Recuodecorpodetexto3"/>
        <w:rPr>
          <w:bCs/>
        </w:rPr>
      </w:pPr>
      <w:r w:rsidRPr="00E55B59">
        <w:rPr>
          <w:b/>
          <w:bCs/>
        </w:rPr>
        <w:t xml:space="preserve">Considerando-se </w:t>
      </w:r>
      <w:r>
        <w:rPr>
          <w:bCs/>
        </w:rPr>
        <w:t>que, de acordo com o Art. 2º desta Lei, as e</w:t>
      </w:r>
      <w:r w:rsidRPr="00133159">
        <w:rPr>
          <w:bCs/>
        </w:rPr>
        <w:t>mpresas produtoras, importadoras ou que comercializem os produtos instalados no município de que trata o parágrafo único do art. 1º</w:t>
      </w:r>
      <w:r>
        <w:rPr>
          <w:bCs/>
        </w:rPr>
        <w:t>,</w:t>
      </w:r>
      <w:r w:rsidRPr="00133159">
        <w:rPr>
          <w:bCs/>
        </w:rPr>
        <w:t xml:space="preserve"> deverão apresentar ao órgão de proteção ambiental municipal, em conjunto ou individualmente, projeto de coleta, reutilização, reciclagem, tratamento ou disposição final, ambientalmente adequado, ou meca</w:t>
      </w:r>
      <w:r>
        <w:rPr>
          <w:bCs/>
        </w:rPr>
        <w:t>nismos de custeio para esse fim;</w:t>
      </w:r>
    </w:p>
    <w:p w:rsidR="009F4A94" w:rsidRDefault="009F4A94" w:rsidP="009F4A94">
      <w:pPr>
        <w:pStyle w:val="Recuodecorpodetexto3"/>
      </w:pPr>
    </w:p>
    <w:p w:rsidR="009F4A94" w:rsidRDefault="009F4A94" w:rsidP="009F4A94">
      <w:pPr>
        <w:pStyle w:val="Recuodecorpodetexto3"/>
      </w:pPr>
      <w:r w:rsidRPr="00E55B59">
        <w:rPr>
          <w:b/>
          <w:bCs/>
        </w:rPr>
        <w:t>Considerando-se</w:t>
      </w:r>
      <w:r>
        <w:rPr>
          <w:b/>
          <w:bCs/>
        </w:rPr>
        <w:t xml:space="preserve"> ainda</w:t>
      </w:r>
      <w:r w:rsidRPr="00E55B59">
        <w:rPr>
          <w:b/>
          <w:bCs/>
        </w:rPr>
        <w:t xml:space="preserve"> </w:t>
      </w:r>
      <w:r>
        <w:rPr>
          <w:bCs/>
        </w:rPr>
        <w:t xml:space="preserve">que, </w:t>
      </w:r>
      <w:r w:rsidRPr="007C3862">
        <w:rPr>
          <w:bCs/>
        </w:rPr>
        <w:t>de acordo com o art. 5º, a inobservância ao disposto nesta Lei, sujeitará o infrator, sucessivamente, a advertência emitida pelo órgão municipal responsável pelo meio ambiente, multa no valor estimado do potencial contaminador, limpeza e recuperação, dobrada em caso de reincidência e cassação da licença de funcionamento;</w:t>
      </w:r>
    </w:p>
    <w:p w:rsidR="009F4A94" w:rsidRDefault="009F4A94" w:rsidP="009F4A94">
      <w:pPr>
        <w:widowControl w:val="0"/>
        <w:autoSpaceDE w:val="0"/>
        <w:autoSpaceDN w:val="0"/>
        <w:adjustRightInd w:val="0"/>
        <w:jc w:val="center"/>
      </w:pPr>
      <w:r>
        <w:br w:type="page"/>
      </w:r>
    </w:p>
    <w:p w:rsidR="009F4A94" w:rsidRDefault="009F4A94" w:rsidP="009F4A9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91456F">
        <w:rPr>
          <w:rFonts w:ascii="Bookman Old Style" w:hAnsi="Bookman Old Style"/>
          <w:b/>
        </w:rPr>
        <w:t>(Fls. 2 –</w:t>
      </w:r>
      <w:r>
        <w:rPr>
          <w:rFonts w:ascii="Bookman Old Style" w:hAnsi="Bookman Old Style"/>
          <w:b/>
        </w:rPr>
        <w:t xml:space="preserve"> do </w:t>
      </w:r>
      <w:r w:rsidRPr="0091456F">
        <w:rPr>
          <w:rFonts w:ascii="Bookman Old Style" w:hAnsi="Bookman Old Style"/>
          <w:b/>
        </w:rPr>
        <w:t>Requerimento</w:t>
      </w:r>
      <w:r>
        <w:rPr>
          <w:rFonts w:ascii="Bookman Old Style" w:hAnsi="Bookman Old Style"/>
          <w:b/>
        </w:rPr>
        <w:t xml:space="preserve"> de Informações</w:t>
      </w:r>
      <w:r w:rsidRPr="0091456F">
        <w:rPr>
          <w:rFonts w:ascii="Bookman Old Style" w:hAnsi="Bookman Old Style"/>
          <w:b/>
        </w:rPr>
        <w:t xml:space="preserve"> n° </w:t>
      </w:r>
      <w:r>
        <w:rPr>
          <w:rFonts w:ascii="Bookman Old Style" w:hAnsi="Bookman Old Style"/>
          <w:b/>
        </w:rPr>
        <w:t xml:space="preserve">           /10</w:t>
      </w:r>
      <w:r w:rsidRPr="0091456F">
        <w:rPr>
          <w:rFonts w:ascii="Bookman Old Style" w:hAnsi="Bookman Old Style"/>
          <w:b/>
        </w:rPr>
        <w:t>)</w:t>
      </w:r>
    </w:p>
    <w:p w:rsidR="009F4A94" w:rsidRDefault="009F4A94" w:rsidP="009F4A94">
      <w:pPr>
        <w:pStyle w:val="Recuodecorpodetexto3"/>
      </w:pPr>
    </w:p>
    <w:p w:rsidR="009F4A94" w:rsidRDefault="009F4A94" w:rsidP="009F4A94">
      <w:pPr>
        <w:pStyle w:val="Recuodecorpodetexto3"/>
        <w:rPr>
          <w:bCs/>
        </w:rPr>
      </w:pPr>
    </w:p>
    <w:p w:rsidR="009F4A94" w:rsidRDefault="009F4A94" w:rsidP="009F4A94">
      <w:pPr>
        <w:pStyle w:val="Pr-formataoHTML"/>
        <w:jc w:val="both"/>
        <w:rPr>
          <w:rFonts w:ascii="Arial" w:hAnsi="Arial" w:cs="Arial"/>
          <w:sz w:val="18"/>
          <w:szCs w:val="18"/>
        </w:rPr>
      </w:pPr>
    </w:p>
    <w:p w:rsidR="009F4A94" w:rsidRDefault="009F4A94" w:rsidP="009F4A9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E55B59">
        <w:rPr>
          <w:rFonts w:ascii="Bookman Old Style" w:hAnsi="Bookman Old Style"/>
          <w:b/>
          <w:bCs/>
        </w:rPr>
        <w:t>REQUEIRO</w:t>
      </w:r>
      <w:r w:rsidRPr="00E55B59">
        <w:t xml:space="preserve"> </w:t>
      </w:r>
      <w:r w:rsidRPr="00E55B59">
        <w:rPr>
          <w:rFonts w:ascii="Bookman Old Style" w:hAnsi="Bookman Old Style"/>
        </w:rPr>
        <w:t>à Mesa, na forma regimental, após ouvido o Plenário, oficiar ao Sr. Prefeito Municipal, solicitando-lhe as seguintes informações:</w:t>
      </w:r>
    </w:p>
    <w:p w:rsidR="009F4A94" w:rsidRPr="00E55B59" w:rsidRDefault="009F4A94" w:rsidP="009F4A9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9F4A94" w:rsidRPr="00181922" w:rsidRDefault="009F4A94" w:rsidP="009F4A94">
      <w:pPr>
        <w:widowControl w:val="0"/>
        <w:autoSpaceDE w:val="0"/>
        <w:autoSpaceDN w:val="0"/>
        <w:adjustRightInd w:val="0"/>
        <w:spacing w:line="120" w:lineRule="atLeast"/>
        <w:jc w:val="both"/>
        <w:rPr>
          <w:rFonts w:ascii="Bookman Old Style" w:hAnsi="Bookman Old Style"/>
        </w:rPr>
      </w:pPr>
    </w:p>
    <w:p w:rsidR="009F4A94" w:rsidRDefault="009F4A94" w:rsidP="009F4A9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181922">
        <w:rPr>
          <w:rFonts w:ascii="Bookman Old Style" w:hAnsi="Bookman Old Style"/>
        </w:rPr>
        <w:t xml:space="preserve">1- </w:t>
      </w:r>
      <w:r>
        <w:rPr>
          <w:rFonts w:ascii="Bookman Old Style" w:hAnsi="Bookman Old Style"/>
        </w:rPr>
        <w:t xml:space="preserve">O </w:t>
      </w:r>
      <w:r w:rsidRPr="000944B9">
        <w:rPr>
          <w:rFonts w:ascii="Bookman Old Style" w:hAnsi="Bookman Old Style"/>
        </w:rPr>
        <w:t>Poder Executivo tem conhecimento do cu</w:t>
      </w:r>
      <w:r>
        <w:rPr>
          <w:rFonts w:ascii="Bookman Old Style" w:hAnsi="Bookman Old Style"/>
        </w:rPr>
        <w:t>mprimento da Lei Municipal 3131/2009</w:t>
      </w:r>
      <w:r w:rsidRPr="000944B9">
        <w:rPr>
          <w:rFonts w:ascii="Bookman Old Style" w:hAnsi="Bookman Old Style"/>
        </w:rPr>
        <w:t xml:space="preserve"> no</w:t>
      </w:r>
      <w:r>
        <w:rPr>
          <w:rFonts w:ascii="Bookman Old Style" w:hAnsi="Bookman Old Style"/>
        </w:rPr>
        <w:t xml:space="preserve"> Município?</w:t>
      </w:r>
    </w:p>
    <w:p w:rsidR="009F4A94" w:rsidRDefault="009F4A94" w:rsidP="009F4A9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F4A94" w:rsidRDefault="009F4A94" w:rsidP="009F4A9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  <w:r w:rsidRPr="00181922">
        <w:rPr>
          <w:rFonts w:ascii="Bookman Old Style" w:hAnsi="Bookman Old Style"/>
        </w:rPr>
        <w:t xml:space="preserve">2- </w:t>
      </w:r>
      <w:r>
        <w:rPr>
          <w:rFonts w:ascii="Bookman Old Style" w:hAnsi="Bookman Old Style"/>
        </w:rPr>
        <w:t>Como tem sido efetuada a fiscalização da mesma nas empresas produtoras, importadoras ou que comercializem os produtos que geram esse lixo tecnológico?</w:t>
      </w:r>
    </w:p>
    <w:p w:rsidR="009F4A94" w:rsidRDefault="009F4A94" w:rsidP="009F4A9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F4A94" w:rsidRPr="000944B9" w:rsidRDefault="009F4A94" w:rsidP="009F4A9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F4A94" w:rsidRPr="000944B9" w:rsidRDefault="009F4A94" w:rsidP="009F4A9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0944B9">
        <w:rPr>
          <w:rFonts w:ascii="Bookman Old Style" w:hAnsi="Bookman Old Style"/>
        </w:rPr>
        <w:t xml:space="preserve">3- </w:t>
      </w:r>
      <w:r>
        <w:rPr>
          <w:rFonts w:ascii="Bookman Old Style" w:hAnsi="Bookman Old Style"/>
        </w:rPr>
        <w:t xml:space="preserve">Qual </w:t>
      </w:r>
      <w:r w:rsidRPr="000944B9">
        <w:rPr>
          <w:rFonts w:ascii="Bookman Old Style" w:hAnsi="Bookman Old Style"/>
        </w:rPr>
        <w:t>o número</w:t>
      </w:r>
      <w:r>
        <w:rPr>
          <w:rFonts w:ascii="Bookman Old Style" w:hAnsi="Bookman Old Style"/>
        </w:rPr>
        <w:t xml:space="preserve"> de</w:t>
      </w:r>
      <w:r w:rsidRPr="000944B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estabelecimentos fiscalizado</w:t>
      </w:r>
      <w:r w:rsidRPr="000944B9">
        <w:rPr>
          <w:rFonts w:ascii="Bookman Old Style" w:hAnsi="Bookman Old Style"/>
        </w:rPr>
        <w:t>s desde o início dessa Administração?</w:t>
      </w:r>
      <w:r>
        <w:rPr>
          <w:rFonts w:ascii="Bookman Old Style" w:hAnsi="Bookman Old Style"/>
        </w:rPr>
        <w:t xml:space="preserve"> Se possível, enviar documentos comprobatórios destas visitas.</w:t>
      </w:r>
    </w:p>
    <w:p w:rsidR="009F4A94" w:rsidRDefault="009F4A94" w:rsidP="009F4A9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F4A94" w:rsidRDefault="009F4A94" w:rsidP="009F4A9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F4A94" w:rsidRPr="00181922" w:rsidRDefault="009F4A94" w:rsidP="009F4A9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4- Quantas empresas e estabelecimentos foram intimados a cumprirem esta Lei e quantos foram multados? </w:t>
      </w:r>
    </w:p>
    <w:p w:rsidR="009F4A94" w:rsidRDefault="009F4A94" w:rsidP="009F4A9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F4A94" w:rsidRDefault="009F4A94" w:rsidP="009F4A9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F4A94" w:rsidRPr="00181922" w:rsidRDefault="009F4A94" w:rsidP="009F4A9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5- Demais informações pertinentes. </w:t>
      </w:r>
    </w:p>
    <w:p w:rsidR="009F4A94" w:rsidRDefault="009F4A94" w:rsidP="009F4A9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F4A94" w:rsidRDefault="009F4A94" w:rsidP="009F4A9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F4A94" w:rsidRDefault="009F4A94" w:rsidP="009F4A9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F4A94" w:rsidRDefault="009F4A94" w:rsidP="009F4A9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F4A94" w:rsidRPr="00181922" w:rsidRDefault="009F4A94" w:rsidP="009F4A9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9F4A94" w:rsidRDefault="009F4A94" w:rsidP="009F4A9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3"/>
          <w:szCs w:val="23"/>
        </w:rPr>
        <w:t xml:space="preserve"> </w:t>
      </w:r>
    </w:p>
    <w:p w:rsidR="009F4A94" w:rsidRDefault="009F4A94" w:rsidP="009F4A94">
      <w:pPr>
        <w:pStyle w:val="Recuodecorpodetexto3"/>
      </w:pPr>
      <w:r>
        <w:t>P</w:t>
      </w:r>
      <w:r w:rsidRPr="00E55B59">
        <w:t xml:space="preserve">lenário “Dr. Tancredo Neves”, em </w:t>
      </w:r>
      <w:r>
        <w:t>11 de novembro de 2010</w:t>
      </w:r>
      <w:r w:rsidRPr="00E55B59">
        <w:t>.</w:t>
      </w:r>
    </w:p>
    <w:p w:rsidR="009F4A94" w:rsidRDefault="009F4A94" w:rsidP="009F4A94">
      <w:pPr>
        <w:pStyle w:val="Recuodecorpodetexto3"/>
      </w:pPr>
    </w:p>
    <w:p w:rsidR="009F4A94" w:rsidRDefault="009F4A94" w:rsidP="009F4A94">
      <w:pPr>
        <w:pStyle w:val="Recuodecorpodetexto3"/>
      </w:pPr>
    </w:p>
    <w:p w:rsidR="009F4A94" w:rsidRPr="00E55B59" w:rsidRDefault="009F4A94" w:rsidP="009F4A94">
      <w:pPr>
        <w:pStyle w:val="Recuodecorpodetexto3"/>
      </w:pPr>
    </w:p>
    <w:p w:rsidR="009F4A94" w:rsidRPr="00E55B59" w:rsidRDefault="009F4A94" w:rsidP="009F4A94">
      <w:pPr>
        <w:pStyle w:val="Ttulo2"/>
      </w:pPr>
      <w:r w:rsidRPr="00E55B59">
        <w:t>ADEMIR DA SILVA</w:t>
      </w:r>
    </w:p>
    <w:p w:rsidR="009F4A94" w:rsidRPr="00E55B59" w:rsidRDefault="009F4A94" w:rsidP="009F4A9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E55B59">
        <w:rPr>
          <w:rFonts w:ascii="Bookman Old Style" w:hAnsi="Bookman Old Style"/>
        </w:rPr>
        <w:t xml:space="preserve">- Vereador </w:t>
      </w:r>
      <w:r>
        <w:rPr>
          <w:rFonts w:ascii="Bookman Old Style" w:hAnsi="Bookman Old Style"/>
        </w:rPr>
        <w:t>-</w:t>
      </w:r>
    </w:p>
    <w:p w:rsidR="009F4A94" w:rsidRPr="007E2FF7" w:rsidRDefault="009F4A94" w:rsidP="009F4A9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57B" w:rsidRDefault="003F657B">
      <w:r>
        <w:separator/>
      </w:r>
    </w:p>
  </w:endnote>
  <w:endnote w:type="continuationSeparator" w:id="0">
    <w:p w:rsidR="003F657B" w:rsidRDefault="003F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57B" w:rsidRDefault="003F657B">
      <w:r>
        <w:separator/>
      </w:r>
    </w:p>
  </w:footnote>
  <w:footnote w:type="continuationSeparator" w:id="0">
    <w:p w:rsidR="003F657B" w:rsidRDefault="003F6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6A1"/>
    <w:rsid w:val="001D1394"/>
    <w:rsid w:val="003D3AA8"/>
    <w:rsid w:val="003F657B"/>
    <w:rsid w:val="004C67DE"/>
    <w:rsid w:val="009F196D"/>
    <w:rsid w:val="009F4A94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9F4A94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rsid w:val="009F4A94"/>
    <w:rPr>
      <w:rFonts w:ascii="Bookman Old Style" w:hAnsi="Bookman Old Style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9F4A9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F4A94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9F4A94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9F4A94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9F4A94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9F4A94"/>
    <w:rPr>
      <w:rFonts w:ascii="Bookman Old Style" w:hAnsi="Bookman Old Style"/>
      <w:b/>
      <w:bCs/>
      <w:sz w:val="24"/>
      <w:szCs w:val="24"/>
      <w:u w:val="single"/>
    </w:rPr>
  </w:style>
  <w:style w:type="paragraph" w:styleId="Pr-formataoHTML">
    <w:name w:val="HTML Preformatted"/>
    <w:basedOn w:val="Normal"/>
    <w:link w:val="Pr-formataoHTMLChar"/>
    <w:rsid w:val="009F4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9F4A9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