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105FE">
        <w:rPr>
          <w:rFonts w:ascii="Arial" w:hAnsi="Arial" w:cs="Arial"/>
        </w:rPr>
        <w:t>1235</w:t>
      </w:r>
      <w:r>
        <w:rPr>
          <w:rFonts w:ascii="Arial" w:hAnsi="Arial" w:cs="Arial"/>
        </w:rPr>
        <w:t>/</w:t>
      </w:r>
      <w:r w:rsidR="002105F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>providências quanto a</w:t>
      </w:r>
      <w:r w:rsidR="00535AA3">
        <w:rPr>
          <w:rFonts w:ascii="Arial" w:hAnsi="Arial" w:cs="Arial"/>
          <w:sz w:val="24"/>
          <w:szCs w:val="24"/>
        </w:rPr>
        <w:t xml:space="preserve"> instalação subterrânea da fiação da Praça do Bairro 31 de Março, com o objetivo de evitar furtos dos fios e manter o local sempre iluminado.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1654" w:rsidRDefault="004616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535AA3">
        <w:rPr>
          <w:rFonts w:ascii="Arial" w:hAnsi="Arial" w:cs="Arial"/>
          <w:bCs/>
          <w:sz w:val="24"/>
          <w:szCs w:val="24"/>
        </w:rPr>
        <w:t xml:space="preserve">sejam tomadas visando a instalação subterrânea da fiação da Praça do 31 de Março, com o objetivo de evitar furtos dos fios e manter o local sempre iluminado.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535AA3" w:rsidRDefault="00535AA3" w:rsidP="00535AA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35AA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35A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da iluminação da Praça do Bairro 31 de Março é sempre a mesma. Roubam a fiação para que a praça fique às escuras durante à noite, </w:t>
      </w:r>
      <w:r w:rsidR="006432EC">
        <w:rPr>
          <w:rFonts w:ascii="Arial" w:hAnsi="Arial" w:cs="Arial"/>
          <w:sz w:val="24"/>
          <w:szCs w:val="24"/>
        </w:rPr>
        <w:t>quando</w:t>
      </w:r>
      <w:r>
        <w:rPr>
          <w:rFonts w:ascii="Arial" w:hAnsi="Arial" w:cs="Arial"/>
          <w:sz w:val="24"/>
          <w:szCs w:val="24"/>
        </w:rPr>
        <w:t xml:space="preserve"> elementos desconhecidos se concentram para práticas ilícitas. Há a necessidade de que a fiação seja subterrânea e </w:t>
      </w:r>
      <w:r w:rsidR="006432EC">
        <w:rPr>
          <w:rFonts w:ascii="Arial" w:hAnsi="Arial" w:cs="Arial"/>
          <w:sz w:val="24"/>
          <w:szCs w:val="24"/>
        </w:rPr>
        <w:t xml:space="preserve">bem reforçada para evitar que essa situação continue. Inúmeras são as reclamações e é preciso uma solução eficiente para não permitir a continuidade do problema.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5AA3" w:rsidRDefault="00535AA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432EC">
        <w:rPr>
          <w:rFonts w:ascii="Arial" w:hAnsi="Arial" w:cs="Arial"/>
          <w:sz w:val="24"/>
          <w:szCs w:val="24"/>
        </w:rPr>
        <w:t>21</w:t>
      </w:r>
      <w:r w:rsidR="00461654">
        <w:rPr>
          <w:rFonts w:ascii="Arial" w:hAnsi="Arial" w:cs="Arial"/>
          <w:sz w:val="24"/>
          <w:szCs w:val="24"/>
        </w:rPr>
        <w:t xml:space="preserve"> de março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20" w:rsidRDefault="00786220">
      <w:r>
        <w:separator/>
      </w:r>
    </w:p>
  </w:endnote>
  <w:endnote w:type="continuationSeparator" w:id="0">
    <w:p w:rsidR="00786220" w:rsidRDefault="007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20" w:rsidRDefault="00786220">
      <w:r>
        <w:separator/>
      </w:r>
    </w:p>
  </w:footnote>
  <w:footnote w:type="continuationSeparator" w:id="0">
    <w:p w:rsidR="00786220" w:rsidRDefault="0078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05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33"/>
    <w:rsid w:val="00090A3C"/>
    <w:rsid w:val="001B478A"/>
    <w:rsid w:val="001D1248"/>
    <w:rsid w:val="001D1394"/>
    <w:rsid w:val="002105FE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67DE"/>
    <w:rsid w:val="00517433"/>
    <w:rsid w:val="00535AA3"/>
    <w:rsid w:val="006432EC"/>
    <w:rsid w:val="00705ABB"/>
    <w:rsid w:val="00786220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95532"/>
    <w:rsid w:val="00E84AA3"/>
    <w:rsid w:val="00E903BB"/>
    <w:rsid w:val="00EB7D7D"/>
    <w:rsid w:val="00EE7983"/>
    <w:rsid w:val="00F16623"/>
    <w:rsid w:val="00F86B14"/>
    <w:rsid w:val="00FA5570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2014-03-21T18:30:00Z</dcterms:created>
  <dcterms:modified xsi:type="dcterms:W3CDTF">2014-03-21T18:35:00Z</dcterms:modified>
</cp:coreProperties>
</file>