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708A6">
        <w:rPr>
          <w:rFonts w:ascii="Arial" w:hAnsi="Arial" w:cs="Arial"/>
        </w:rPr>
        <w:t>1211</w:t>
      </w:r>
      <w:r w:rsidRPr="001F10C4">
        <w:rPr>
          <w:rFonts w:ascii="Arial" w:hAnsi="Arial" w:cs="Arial"/>
        </w:rPr>
        <w:t>/</w:t>
      </w:r>
      <w:r w:rsidR="007708A6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D26094">
      <w:pPr>
        <w:pStyle w:val="Recuodecorpodetexto"/>
        <w:ind w:left="5387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>que proceda a l</w:t>
      </w:r>
      <w:r w:rsidR="002D3B6B" w:rsidRPr="002D3B6B">
        <w:rPr>
          <w:rFonts w:ascii="Arial" w:hAnsi="Arial" w:cs="Arial"/>
        </w:rPr>
        <w:t>impeza e roçagem de mato em</w:t>
      </w:r>
      <w:r w:rsidR="002D3B6B">
        <w:rPr>
          <w:rFonts w:ascii="Arial" w:hAnsi="Arial" w:cs="Arial"/>
        </w:rPr>
        <w:t xml:space="preserve"> uma </w:t>
      </w:r>
      <w:r w:rsidR="00D26094">
        <w:rPr>
          <w:rFonts w:ascii="Arial" w:hAnsi="Arial" w:cs="Arial"/>
        </w:rPr>
        <w:t xml:space="preserve">área </w:t>
      </w:r>
      <w:r w:rsidR="002D3B6B">
        <w:rPr>
          <w:rFonts w:ascii="Arial" w:hAnsi="Arial" w:cs="Arial"/>
        </w:rPr>
        <w:t>pública,</w:t>
      </w:r>
      <w:r w:rsidR="00D26094">
        <w:rPr>
          <w:rFonts w:ascii="Arial" w:hAnsi="Arial" w:cs="Arial"/>
        </w:rPr>
        <w:t xml:space="preserve"> no Vale das Caneleiras, na Vila Linópolis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D26094">
        <w:rPr>
          <w:rFonts w:ascii="Arial" w:hAnsi="Arial" w:cs="Arial"/>
        </w:rPr>
        <w:t>l</w:t>
      </w:r>
      <w:r w:rsidR="00D26094" w:rsidRPr="002D3B6B">
        <w:rPr>
          <w:rFonts w:ascii="Arial" w:hAnsi="Arial" w:cs="Arial"/>
        </w:rPr>
        <w:t>impeza e roçagem de mato em</w:t>
      </w:r>
      <w:r w:rsidR="00D26094">
        <w:rPr>
          <w:rFonts w:ascii="Arial" w:hAnsi="Arial" w:cs="Arial"/>
        </w:rPr>
        <w:t xml:space="preserve"> uma área pública, no Vale das Caneleiras, na Vila Linópolis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D2609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esta praça necessita com urgência de serviços de roçagem do mato e limpeza, para que a população posa usufruir do local com conforto e segurança. 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26094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5533A7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Pr="004A02B1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4A02B1" w:rsidRPr="004A02B1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38" w:rsidRDefault="00EB4F38" w:rsidP="000F574C">
      <w:r>
        <w:separator/>
      </w:r>
    </w:p>
  </w:endnote>
  <w:endnote w:type="continuationSeparator" w:id="0">
    <w:p w:rsidR="00EB4F38" w:rsidRDefault="00EB4F3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38" w:rsidRDefault="00EB4F38" w:rsidP="000F574C">
      <w:r>
        <w:separator/>
      </w:r>
    </w:p>
  </w:footnote>
  <w:footnote w:type="continuationSeparator" w:id="0">
    <w:p w:rsidR="00EB4F38" w:rsidRDefault="00EB4F3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708A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708A6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7B76-0785-4D9C-BDA2-DEEEB81D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2014-01-14T11:19:00Z</cp:lastPrinted>
  <dcterms:created xsi:type="dcterms:W3CDTF">2014-03-20T12:30:00Z</dcterms:created>
  <dcterms:modified xsi:type="dcterms:W3CDTF">2014-03-21T17:30:00Z</dcterms:modified>
</cp:coreProperties>
</file>