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50060">
        <w:rPr>
          <w:rFonts w:ascii="Arial" w:hAnsi="Arial" w:cs="Arial"/>
        </w:rPr>
        <w:t>280</w:t>
      </w:r>
      <w:r>
        <w:rPr>
          <w:rFonts w:ascii="Arial" w:hAnsi="Arial" w:cs="Arial"/>
        </w:rPr>
        <w:t>/</w:t>
      </w:r>
      <w:r w:rsidR="00B50060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246FC" w:rsidRDefault="004C5F65" w:rsidP="00223C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A34EB3">
        <w:rPr>
          <w:rFonts w:ascii="Arial" w:hAnsi="Arial" w:cs="Arial"/>
          <w:sz w:val="24"/>
          <w:szCs w:val="24"/>
        </w:rPr>
        <w:t xml:space="preserve"> estudos</w:t>
      </w:r>
    </w:p>
    <w:p w:rsidR="00FF3852" w:rsidRDefault="00FC0410" w:rsidP="00223C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246FC">
        <w:rPr>
          <w:rFonts w:ascii="Arial" w:hAnsi="Arial" w:cs="Arial"/>
          <w:sz w:val="24"/>
          <w:szCs w:val="24"/>
        </w:rPr>
        <w:t>o</w:t>
      </w:r>
      <w:r w:rsidR="004246FC" w:rsidRPr="004246FC">
        <w:rPr>
          <w:rFonts w:ascii="Arial" w:hAnsi="Arial" w:cs="Arial"/>
          <w:sz w:val="24"/>
          <w:szCs w:val="24"/>
        </w:rPr>
        <w:t xml:space="preserve"> Plano Municipal de Mobilidade Urbana</w:t>
      </w:r>
      <w:r w:rsidR="004246FC">
        <w:rPr>
          <w:rFonts w:ascii="Arial" w:hAnsi="Arial" w:cs="Arial"/>
          <w:sz w:val="24"/>
          <w:szCs w:val="24"/>
        </w:rPr>
        <w:t>, neste município.</w:t>
      </w:r>
      <w:r w:rsidR="004246FC" w:rsidRPr="004246FC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75C47">
        <w:rPr>
          <w:rFonts w:ascii="Arial" w:hAnsi="Arial" w:cs="Arial"/>
          <w:sz w:val="24"/>
          <w:szCs w:val="24"/>
        </w:rPr>
        <w:t xml:space="preserve"> que</w:t>
      </w:r>
      <w:r w:rsidR="00A34EB3">
        <w:rPr>
          <w:rFonts w:ascii="Arial" w:hAnsi="Arial" w:cs="Arial"/>
          <w:sz w:val="24"/>
          <w:szCs w:val="24"/>
        </w:rPr>
        <w:t>;</w:t>
      </w:r>
      <w:r w:rsidR="0054363D">
        <w:rPr>
          <w:rFonts w:ascii="Arial" w:hAnsi="Arial" w:cs="Arial"/>
          <w:sz w:val="24"/>
          <w:szCs w:val="24"/>
        </w:rPr>
        <w:t xml:space="preserve"> </w:t>
      </w:r>
      <w:r w:rsidR="004246FC">
        <w:rPr>
          <w:rFonts w:ascii="Arial" w:hAnsi="Arial" w:cs="Arial"/>
          <w:sz w:val="24"/>
          <w:szCs w:val="24"/>
        </w:rPr>
        <w:t>o</w:t>
      </w:r>
      <w:r w:rsidR="004246FC" w:rsidRPr="004246FC">
        <w:rPr>
          <w:rFonts w:ascii="Arial" w:hAnsi="Arial" w:cs="Arial"/>
          <w:sz w:val="24"/>
          <w:szCs w:val="24"/>
        </w:rPr>
        <w:t xml:space="preserve"> Plano Municipal de Mobilidade Urbana é exigência do go</w:t>
      </w:r>
      <w:r w:rsidR="004246FC">
        <w:rPr>
          <w:rFonts w:ascii="Arial" w:hAnsi="Arial" w:cs="Arial"/>
          <w:sz w:val="24"/>
          <w:szCs w:val="24"/>
        </w:rPr>
        <w:t>verno federal para municípios com</w:t>
      </w:r>
      <w:r w:rsidR="004246FC" w:rsidRPr="004246FC">
        <w:rPr>
          <w:rFonts w:ascii="Arial" w:hAnsi="Arial" w:cs="Arial"/>
          <w:sz w:val="24"/>
          <w:szCs w:val="24"/>
        </w:rPr>
        <w:t xml:space="preserve"> mais de 20 mil</w:t>
      </w:r>
      <w:r w:rsidR="004246FC">
        <w:rPr>
          <w:rFonts w:ascii="Arial" w:hAnsi="Arial" w:cs="Arial"/>
          <w:sz w:val="24"/>
          <w:szCs w:val="24"/>
        </w:rPr>
        <w:t xml:space="preserve"> habitantes;</w:t>
      </w:r>
      <w:r w:rsidR="004246FC" w:rsidRPr="004246FC">
        <w:rPr>
          <w:rFonts w:ascii="Arial" w:hAnsi="Arial" w:cs="Arial"/>
          <w:sz w:val="24"/>
          <w:szCs w:val="24"/>
        </w:rPr>
        <w:t xml:space="preserve"> </w:t>
      </w:r>
      <w:r w:rsidR="004246FC">
        <w:rPr>
          <w:rFonts w:ascii="Arial" w:hAnsi="Arial" w:cs="Arial"/>
          <w:sz w:val="24"/>
          <w:szCs w:val="24"/>
        </w:rPr>
        <w:t xml:space="preserve">         </w:t>
      </w:r>
    </w:p>
    <w:p w:rsidR="00FF3852" w:rsidRDefault="00FF3852" w:rsidP="00F75C4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F3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54363D">
        <w:rPr>
          <w:rFonts w:ascii="Arial" w:hAnsi="Arial" w:cs="Arial"/>
          <w:sz w:val="24"/>
          <w:szCs w:val="24"/>
        </w:rPr>
        <w:t xml:space="preserve"> c</w:t>
      </w:r>
      <w:r w:rsidR="0054363D" w:rsidRPr="0054363D">
        <w:rPr>
          <w:rFonts w:ascii="Arial" w:hAnsi="Arial" w:cs="Arial"/>
          <w:sz w:val="24"/>
          <w:szCs w:val="24"/>
        </w:rPr>
        <w:t>om o Plano será possível definir como deve funcionar o sistema viário, a circulação de veículos e pessoas, bem como o transporte coletivo, a acessibilidade, ciclovias e outros tipos de t</w:t>
      </w:r>
      <w:r w:rsidR="0054363D">
        <w:rPr>
          <w:rFonts w:ascii="Arial" w:hAnsi="Arial" w:cs="Arial"/>
          <w:sz w:val="24"/>
          <w:szCs w:val="24"/>
        </w:rPr>
        <w:t>ransportes alternativos;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454A61">
      <w:pPr>
        <w:ind w:left="720" w:firstLine="720"/>
        <w:rPr>
          <w:rFonts w:ascii="Arial" w:hAnsi="Arial" w:cs="Arial"/>
          <w:sz w:val="24"/>
          <w:szCs w:val="24"/>
        </w:rPr>
      </w:pPr>
    </w:p>
    <w:p w:rsidR="00FF3852" w:rsidRDefault="00FF3852" w:rsidP="00454A6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54A61">
        <w:rPr>
          <w:rFonts w:ascii="Arial" w:hAnsi="Arial" w:cs="Arial"/>
          <w:sz w:val="24"/>
          <w:szCs w:val="24"/>
        </w:rPr>
        <w:t>,</w:t>
      </w:r>
      <w:r w:rsidR="0054363D">
        <w:rPr>
          <w:rFonts w:ascii="Arial" w:hAnsi="Arial" w:cs="Arial"/>
          <w:sz w:val="24"/>
          <w:szCs w:val="24"/>
        </w:rPr>
        <w:t xml:space="preserve"> </w:t>
      </w:r>
      <w:r w:rsidR="0054363D" w:rsidRPr="0054363D">
        <w:rPr>
          <w:rFonts w:ascii="Arial" w:hAnsi="Arial" w:cs="Arial"/>
          <w:sz w:val="24"/>
          <w:szCs w:val="24"/>
        </w:rPr>
        <w:t>muitos trabalhadores utilizam a bicicleta como meio de transporte diário</w:t>
      </w:r>
      <w:r w:rsidR="0054363D">
        <w:rPr>
          <w:rFonts w:ascii="Arial" w:hAnsi="Arial" w:cs="Arial"/>
          <w:sz w:val="24"/>
          <w:szCs w:val="24"/>
        </w:rPr>
        <w:t xml:space="preserve">, principalmente na região sul e leste do município de Santa Bárbara d´Oeste;                     </w:t>
      </w:r>
    </w:p>
    <w:p w:rsidR="00FF3852" w:rsidRDefault="00FF3852" w:rsidP="00F75C47">
      <w:pPr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7E27D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051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713516">
        <w:rPr>
          <w:rFonts w:ascii="Arial" w:hAnsi="Arial" w:cs="Arial"/>
          <w:sz w:val="24"/>
          <w:szCs w:val="24"/>
        </w:rPr>
        <w:t xml:space="preserve"> Existe um plano diretor </w:t>
      </w:r>
      <w:r w:rsidR="009B0513">
        <w:rPr>
          <w:rFonts w:ascii="Arial" w:hAnsi="Arial" w:cs="Arial"/>
          <w:sz w:val="24"/>
          <w:szCs w:val="24"/>
        </w:rPr>
        <w:t>cicloviário</w:t>
      </w:r>
      <w:r w:rsidR="00713516">
        <w:rPr>
          <w:rFonts w:ascii="Arial" w:hAnsi="Arial" w:cs="Arial"/>
          <w:sz w:val="24"/>
          <w:szCs w:val="24"/>
        </w:rPr>
        <w:t xml:space="preserve"> para Santa Bárbara d´</w:t>
      </w:r>
    </w:p>
    <w:p w:rsidR="00FF3852" w:rsidRDefault="007135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Oeste </w:t>
      </w:r>
      <w:r w:rsidR="00DE603E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70E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713516">
        <w:rPr>
          <w:rFonts w:ascii="Arial" w:hAnsi="Arial" w:cs="Arial"/>
          <w:sz w:val="24"/>
          <w:szCs w:val="24"/>
        </w:rPr>
        <w:t xml:space="preserve">Se sim, como ele foi elaborado </w:t>
      </w:r>
      <w:r w:rsidR="009870EA">
        <w:rPr>
          <w:rFonts w:ascii="Arial" w:hAnsi="Arial" w:cs="Arial"/>
          <w:sz w:val="24"/>
          <w:szCs w:val="24"/>
        </w:rPr>
        <w:t xml:space="preserve">? </w:t>
      </w:r>
    </w:p>
    <w:p w:rsidR="00454A61" w:rsidRDefault="007135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) Se não ,  existem estudos para a elaboração do mesmo </w:t>
      </w:r>
      <w:r w:rsidR="009E644E">
        <w:rPr>
          <w:rFonts w:ascii="Arial" w:hAnsi="Arial" w:cs="Arial"/>
          <w:sz w:val="24"/>
          <w:szCs w:val="24"/>
        </w:rPr>
        <w:t>?</w:t>
      </w: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870E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E644E">
        <w:rPr>
          <w:rFonts w:ascii="Arial" w:hAnsi="Arial" w:cs="Arial"/>
          <w:sz w:val="24"/>
          <w:szCs w:val="24"/>
        </w:rPr>
        <w:t xml:space="preserve">º) </w:t>
      </w:r>
      <w:r w:rsidR="002453D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aso</w:t>
      </w:r>
      <w:r w:rsidR="00713516">
        <w:rPr>
          <w:rFonts w:ascii="Arial" w:hAnsi="Arial" w:cs="Arial"/>
          <w:sz w:val="24"/>
          <w:szCs w:val="24"/>
        </w:rPr>
        <w:t xml:space="preserve"> contrário porque o mesmo ainda não foi elaborado</w:t>
      </w:r>
      <w:r w:rsidR="00DE603E">
        <w:rPr>
          <w:rFonts w:ascii="Arial" w:hAnsi="Arial" w:cs="Arial"/>
          <w:sz w:val="24"/>
          <w:szCs w:val="24"/>
        </w:rPr>
        <w:t>?</w:t>
      </w:r>
    </w:p>
    <w:p w:rsidR="002453DF" w:rsidRDefault="002453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5C47" w:rsidRDefault="00713516" w:rsidP="00A968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Existe no município um movimento conhecido como Pedala Santa Bárbara, existe algum tipo de parceria, conversa entre o Pedala e a prefeitura com o objetivo de promover o uso da bicicleta ?</w:t>
      </w:r>
    </w:p>
    <w:p w:rsidR="00713516" w:rsidRDefault="00713516" w:rsidP="00A968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Se sim, de que forma é essa par</w:t>
      </w:r>
      <w:r w:rsidR="009B0513">
        <w:rPr>
          <w:rFonts w:ascii="Arial" w:hAnsi="Arial" w:cs="Arial"/>
          <w:sz w:val="24"/>
          <w:szCs w:val="24"/>
        </w:rPr>
        <w:t>ceria</w:t>
      </w:r>
      <w:r>
        <w:rPr>
          <w:rFonts w:ascii="Arial" w:hAnsi="Arial" w:cs="Arial"/>
          <w:sz w:val="24"/>
          <w:szCs w:val="24"/>
        </w:rPr>
        <w:t xml:space="preserve"> ?</w:t>
      </w:r>
    </w:p>
    <w:p w:rsidR="00713516" w:rsidRDefault="00713516" w:rsidP="00A968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603E" w:rsidRDefault="00DE60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27D4" w:rsidRDefault="00761A26" w:rsidP="00A96857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7E27D4" w:rsidRDefault="007E27D4" w:rsidP="00A96857">
      <w:pPr>
        <w:rPr>
          <w:rFonts w:ascii="Arial" w:hAnsi="Arial" w:cs="Arial"/>
          <w:b/>
          <w:sz w:val="24"/>
          <w:szCs w:val="24"/>
        </w:rPr>
      </w:pP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6C277F" w:rsidRDefault="006C277F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C277F" w:rsidRDefault="006C277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2E38" w:rsidRDefault="009B0513" w:rsidP="006C277F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 que o uso da bicicleta</w:t>
      </w:r>
      <w:r w:rsidR="006C277F">
        <w:rPr>
          <w:rFonts w:ascii="Arial" w:hAnsi="Arial" w:cs="Arial"/>
          <w:sz w:val="24"/>
          <w:szCs w:val="24"/>
        </w:rPr>
        <w:t xml:space="preserve"> só traz benefícios para quem a utiliza sem falar dos benefícios para o meio ambiente. Quem se utiliza da bicicleta para se locomover em locais adequados providenciados pela administração tem e</w:t>
      </w:r>
      <w:r w:rsidR="006C277F" w:rsidRPr="006C277F">
        <w:rPr>
          <w:rFonts w:ascii="Arial" w:hAnsi="Arial" w:cs="Arial"/>
          <w:sz w:val="24"/>
          <w:szCs w:val="24"/>
        </w:rPr>
        <w:t>conomia de tempo</w:t>
      </w:r>
      <w:r w:rsidR="006C277F">
        <w:rPr>
          <w:rFonts w:ascii="Arial" w:hAnsi="Arial" w:cs="Arial"/>
          <w:sz w:val="24"/>
          <w:szCs w:val="24"/>
        </w:rPr>
        <w:t>, de dinheiro, é menos estressado, a</w:t>
      </w:r>
      <w:r w:rsidR="006C277F" w:rsidRPr="006C277F">
        <w:rPr>
          <w:rFonts w:ascii="Arial" w:hAnsi="Arial" w:cs="Arial"/>
          <w:sz w:val="24"/>
          <w:szCs w:val="24"/>
        </w:rPr>
        <w:t>lém da diminuição do stress relacionado ao trânsito, as endorfinas liberadas pelo exercício contribuem para um relaxamento muscular e mental que faz os praticantes de atividade física regular verem a vida com outros olhos. O humor melhora tanto no trabalho como em casa. E um relacionamento melhor com os colegas proporciona um ambiente de trabalho mais agradável para todos.</w:t>
      </w:r>
      <w:r w:rsidR="006C277F">
        <w:rPr>
          <w:rFonts w:ascii="Arial" w:hAnsi="Arial" w:cs="Arial"/>
          <w:sz w:val="24"/>
          <w:szCs w:val="24"/>
        </w:rPr>
        <w:t xml:space="preserve"> Não polui o ar , a</w:t>
      </w:r>
      <w:r w:rsidR="006C277F" w:rsidRPr="006C277F">
        <w:rPr>
          <w:rFonts w:ascii="Arial" w:hAnsi="Arial" w:cs="Arial"/>
          <w:sz w:val="24"/>
          <w:szCs w:val="24"/>
        </w:rPr>
        <w:t>o contrário do que se pensa, o ar dentro dos veículos é mais poluído do que o ar do lado de f</w:t>
      </w:r>
      <w:r w:rsidR="006C277F">
        <w:rPr>
          <w:rFonts w:ascii="Arial" w:hAnsi="Arial" w:cs="Arial"/>
          <w:sz w:val="24"/>
          <w:szCs w:val="24"/>
        </w:rPr>
        <w:t>ora. E quem diz isso</w:t>
      </w:r>
      <w:r w:rsidR="006C277F" w:rsidRPr="006C277F">
        <w:rPr>
          <w:rFonts w:ascii="Arial" w:hAnsi="Arial" w:cs="Arial"/>
          <w:sz w:val="24"/>
          <w:szCs w:val="24"/>
        </w:rPr>
        <w:t xml:space="preserve"> é a Cetesb</w:t>
      </w:r>
      <w:r w:rsidR="006C277F">
        <w:rPr>
          <w:rFonts w:ascii="Arial" w:hAnsi="Arial" w:cs="Arial"/>
          <w:sz w:val="24"/>
          <w:szCs w:val="24"/>
        </w:rPr>
        <w:t>. Os resultados físicos são visíveis e a sensação de liberdade é vantajosa para todo o meio.           Santa Bárbara d´Oeste merece espaços para a prática e o uso de bicicletas que já são muito utilizadas pelos moradores, principalmente os da região leste do município.</w:t>
      </w:r>
    </w:p>
    <w:p w:rsidR="00B46123" w:rsidRDefault="00B46123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4055">
        <w:rPr>
          <w:rFonts w:ascii="Arial" w:hAnsi="Arial" w:cs="Arial"/>
          <w:sz w:val="24"/>
          <w:szCs w:val="24"/>
        </w:rPr>
        <w:t>19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B051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FF3852" w:rsidRDefault="006821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52E3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52E3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- PV</w:t>
      </w:r>
    </w:p>
    <w:p w:rsidR="00682124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291D3F" w:rsidRDefault="00291D3F" w:rsidP="00CF7F49">
      <w:pPr>
        <w:rPr>
          <w:rFonts w:ascii="Bookman Old Style" w:hAnsi="Bookman Old Style"/>
          <w:sz w:val="22"/>
          <w:szCs w:val="22"/>
        </w:rPr>
      </w:pPr>
    </w:p>
    <w:p w:rsidR="00291D3F" w:rsidRDefault="00291D3F" w:rsidP="00291D3F">
      <w:pPr>
        <w:rPr>
          <w:rFonts w:ascii="Bookman Old Style" w:hAnsi="Bookman Old Style"/>
          <w:sz w:val="22"/>
          <w:szCs w:val="22"/>
        </w:rPr>
      </w:pPr>
    </w:p>
    <w:p w:rsidR="00682124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9F196D" w:rsidRPr="00291D3F" w:rsidRDefault="009F196D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sectPr w:rsidR="009F196D" w:rsidRPr="00291D3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006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D2"/>
    <w:rsid w:val="000F5E6D"/>
    <w:rsid w:val="0012509F"/>
    <w:rsid w:val="001575C7"/>
    <w:rsid w:val="0019164C"/>
    <w:rsid w:val="001A30B9"/>
    <w:rsid w:val="001A7299"/>
    <w:rsid w:val="001B478A"/>
    <w:rsid w:val="001D1394"/>
    <w:rsid w:val="001D67A0"/>
    <w:rsid w:val="00223CB7"/>
    <w:rsid w:val="002453DF"/>
    <w:rsid w:val="002902D4"/>
    <w:rsid w:val="00291D3F"/>
    <w:rsid w:val="002A4055"/>
    <w:rsid w:val="002C1D78"/>
    <w:rsid w:val="0033648A"/>
    <w:rsid w:val="00373483"/>
    <w:rsid w:val="003D3AA8"/>
    <w:rsid w:val="004246FC"/>
    <w:rsid w:val="00454A61"/>
    <w:rsid w:val="00454EAC"/>
    <w:rsid w:val="0049057E"/>
    <w:rsid w:val="004B57DB"/>
    <w:rsid w:val="004C5F65"/>
    <w:rsid w:val="004C67DE"/>
    <w:rsid w:val="0054363D"/>
    <w:rsid w:val="005E789F"/>
    <w:rsid w:val="006547FA"/>
    <w:rsid w:val="006765AC"/>
    <w:rsid w:val="00680678"/>
    <w:rsid w:val="00682124"/>
    <w:rsid w:val="006C277F"/>
    <w:rsid w:val="00705ABB"/>
    <w:rsid w:val="00713516"/>
    <w:rsid w:val="00761A26"/>
    <w:rsid w:val="007B1241"/>
    <w:rsid w:val="007E27D4"/>
    <w:rsid w:val="00952E38"/>
    <w:rsid w:val="009870EA"/>
    <w:rsid w:val="009B0513"/>
    <w:rsid w:val="009E644E"/>
    <w:rsid w:val="009F196D"/>
    <w:rsid w:val="00A34EB3"/>
    <w:rsid w:val="00A71CAF"/>
    <w:rsid w:val="00A9035B"/>
    <w:rsid w:val="00A91151"/>
    <w:rsid w:val="00A96857"/>
    <w:rsid w:val="00AE702A"/>
    <w:rsid w:val="00B32DAC"/>
    <w:rsid w:val="00B46123"/>
    <w:rsid w:val="00B50060"/>
    <w:rsid w:val="00C04E0E"/>
    <w:rsid w:val="00C35B3D"/>
    <w:rsid w:val="00CD613B"/>
    <w:rsid w:val="00CF7F49"/>
    <w:rsid w:val="00D26CB3"/>
    <w:rsid w:val="00DE603E"/>
    <w:rsid w:val="00E903BB"/>
    <w:rsid w:val="00EB7D7D"/>
    <w:rsid w:val="00EE7983"/>
    <w:rsid w:val="00F04B19"/>
    <w:rsid w:val="00F16623"/>
    <w:rsid w:val="00F75C47"/>
    <w:rsid w:val="00FA36F0"/>
    <w:rsid w:val="00FB4372"/>
    <w:rsid w:val="00FC041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10</cp:revision>
  <cp:lastPrinted>2014-02-20T19:16:00Z</cp:lastPrinted>
  <dcterms:created xsi:type="dcterms:W3CDTF">2014-02-17T19:20:00Z</dcterms:created>
  <dcterms:modified xsi:type="dcterms:W3CDTF">2014-03-19T18:34:00Z</dcterms:modified>
</cp:coreProperties>
</file>