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31DA" w:rsidRPr="00F431DA" w:rsidRDefault="00F431DA" w:rsidP="00F431DA">
      <w:pPr>
        <w:pStyle w:val="Ttulo"/>
        <w:ind w:left="1418" w:hanging="1418"/>
        <w:rPr>
          <w:sz w:val="23"/>
          <w:szCs w:val="23"/>
        </w:rPr>
      </w:pPr>
      <w:bookmarkStart w:id="0" w:name="_GoBack"/>
      <w:bookmarkEnd w:id="0"/>
      <w:r w:rsidRPr="00F431DA">
        <w:rPr>
          <w:sz w:val="23"/>
          <w:szCs w:val="23"/>
        </w:rPr>
        <w:t>REQUERIMENTO N° 010/11</w:t>
      </w:r>
    </w:p>
    <w:p w:rsidR="00F431DA" w:rsidRPr="00F431DA" w:rsidRDefault="00F431DA" w:rsidP="00F431DA">
      <w:pPr>
        <w:pStyle w:val="Ttulo1"/>
        <w:rPr>
          <w:sz w:val="23"/>
          <w:szCs w:val="23"/>
        </w:rPr>
      </w:pPr>
      <w:r w:rsidRPr="00F431DA">
        <w:rPr>
          <w:sz w:val="23"/>
          <w:szCs w:val="23"/>
        </w:rPr>
        <w:t>De Informações</w:t>
      </w:r>
    </w:p>
    <w:p w:rsidR="00F431DA" w:rsidRPr="00F431DA" w:rsidRDefault="00F431DA" w:rsidP="00F431DA">
      <w:pPr>
        <w:pStyle w:val="Recuodecorpodetexto"/>
        <w:rPr>
          <w:sz w:val="23"/>
          <w:szCs w:val="23"/>
        </w:rPr>
      </w:pPr>
    </w:p>
    <w:p w:rsidR="00F431DA" w:rsidRPr="00F431DA" w:rsidRDefault="00F431DA" w:rsidP="00F431DA">
      <w:pPr>
        <w:pStyle w:val="Recuodecorpodetexto"/>
        <w:ind w:left="4962"/>
        <w:rPr>
          <w:sz w:val="23"/>
          <w:szCs w:val="23"/>
        </w:rPr>
      </w:pPr>
    </w:p>
    <w:p w:rsidR="00F431DA" w:rsidRPr="00F431DA" w:rsidRDefault="00F431DA" w:rsidP="00F431DA">
      <w:pPr>
        <w:pStyle w:val="Recuodecorpodetexto"/>
        <w:ind w:left="5387"/>
        <w:rPr>
          <w:sz w:val="23"/>
          <w:szCs w:val="23"/>
        </w:rPr>
      </w:pPr>
      <w:r w:rsidRPr="00F431DA">
        <w:rPr>
          <w:sz w:val="23"/>
          <w:szCs w:val="23"/>
        </w:rPr>
        <w:t xml:space="preserve">“Sobre a má qualidade dos serviços de pavimentação e recapeamento </w:t>
      </w:r>
      <w:proofErr w:type="spellStart"/>
      <w:r w:rsidRPr="00F431DA">
        <w:rPr>
          <w:sz w:val="23"/>
          <w:szCs w:val="23"/>
        </w:rPr>
        <w:t>asfáltico</w:t>
      </w:r>
      <w:proofErr w:type="spellEnd"/>
      <w:r w:rsidRPr="00F431DA">
        <w:rPr>
          <w:sz w:val="23"/>
          <w:szCs w:val="23"/>
        </w:rPr>
        <w:t>”.</w:t>
      </w:r>
    </w:p>
    <w:p w:rsidR="00F431DA" w:rsidRPr="00F431DA" w:rsidRDefault="00F431DA" w:rsidP="00F431DA">
      <w:pPr>
        <w:pStyle w:val="Recuodecorpodetexto"/>
        <w:ind w:left="4962"/>
        <w:rPr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ind w:firstLine="1418"/>
        <w:jc w:val="both"/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b/>
          <w:bCs/>
          <w:sz w:val="23"/>
          <w:szCs w:val="23"/>
        </w:rPr>
        <w:t>Considerando-se</w:t>
      </w:r>
      <w:r w:rsidRPr="00F431DA">
        <w:rPr>
          <w:rFonts w:ascii="Bookman Old Style" w:hAnsi="Bookman Old Style"/>
          <w:sz w:val="23"/>
          <w:szCs w:val="23"/>
        </w:rPr>
        <w:t xml:space="preserve"> que, em vários pontos da cidade, os serviços de pavimentação, recapeamento e tapa buracos não tem tido longa duração, sendo que, alguns se desfazem eu poucos meses e até dias;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ind w:firstLine="1418"/>
        <w:jc w:val="both"/>
        <w:rPr>
          <w:rFonts w:ascii="Bookman Old Style" w:hAnsi="Bookman Old Style"/>
          <w:b/>
          <w:bCs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ind w:firstLine="1418"/>
        <w:jc w:val="both"/>
        <w:rPr>
          <w:rFonts w:ascii="Bookman Old Style" w:hAnsi="Bookman Old Style"/>
          <w:b/>
          <w:bCs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ind w:firstLine="1418"/>
        <w:jc w:val="both"/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b/>
          <w:bCs/>
          <w:sz w:val="23"/>
          <w:szCs w:val="23"/>
        </w:rPr>
        <w:t>REQUEIRO</w:t>
      </w:r>
      <w:r w:rsidRPr="00F431DA">
        <w:rPr>
          <w:rFonts w:ascii="Bookman Old Style" w:hAnsi="Bookman Old Style"/>
          <w:sz w:val="23"/>
          <w:szCs w:val="23"/>
        </w:rPr>
        <w:t xml:space="preserve"> à Mesa, na forma regimental, após ouvido o Plenário, oficiar ao Sr. Prefeito Municipal, solicitando-lhe as seguintes informações: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 xml:space="preserve">1 – O serviço de pavimentação e reparo da camada </w:t>
      </w:r>
      <w:proofErr w:type="spellStart"/>
      <w:r w:rsidRPr="00F431DA">
        <w:rPr>
          <w:rFonts w:ascii="Bookman Old Style" w:hAnsi="Bookman Old Style"/>
          <w:sz w:val="23"/>
          <w:szCs w:val="23"/>
        </w:rPr>
        <w:t>asfáltica</w:t>
      </w:r>
      <w:proofErr w:type="spellEnd"/>
      <w:r w:rsidRPr="00F431DA">
        <w:rPr>
          <w:rFonts w:ascii="Bookman Old Style" w:hAnsi="Bookman Old Style"/>
          <w:sz w:val="23"/>
          <w:szCs w:val="23"/>
        </w:rPr>
        <w:t xml:space="preserve"> de nosso município é feito pela Secretaria de Obras, pelo DAE (Departamento de Água e Esgoto), é terceirizado ou realizado por todos esses?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 xml:space="preserve">2 – Conforme as fotos em anexo, e comprovadas pela visita deste vereador, em algumas obras, este serviço está tendo pouca duração. Quais são os motivos? 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>3 – Na Rua Décio Jacinto Ribeiro, no bairro São Fernando, em menos de quatro meses o asfalto desapareceu, um grande trecho afundou e o que restou ficou trincado. Qual a justificativa de ter acabado em tão pouco tempo?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>4 – Se o solo neste local é frágil e impróprio para suportar a pavimentação, qual foi a atitude dos técnicos antes de executar o serviço? E quais serão as providências após o ocorrido?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 xml:space="preserve">5 – Em outras regiões, como na Avenida Santa Bárbara, onde foi instalado recentemente um semáforo, defronte aos estabelecimentos Tenda e </w:t>
      </w:r>
      <w:proofErr w:type="spellStart"/>
      <w:r w:rsidRPr="00F431DA">
        <w:rPr>
          <w:rFonts w:ascii="Bookman Old Style" w:hAnsi="Bookman Old Style"/>
          <w:sz w:val="23"/>
          <w:szCs w:val="23"/>
        </w:rPr>
        <w:t>Dicico</w:t>
      </w:r>
      <w:proofErr w:type="spellEnd"/>
      <w:r w:rsidRPr="00F431DA">
        <w:rPr>
          <w:rFonts w:ascii="Bookman Old Style" w:hAnsi="Bookman Old Style"/>
          <w:sz w:val="23"/>
          <w:szCs w:val="23"/>
        </w:rPr>
        <w:t xml:space="preserve">, também a pavimentação está se desfazendo em menos de um mês após ser concluída. Qual a justificativa? 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 xml:space="preserve">6 – No acesso da Rua Humberto Matarazzo para a Avenida Santa Bárbara, também, em menos de dois meses já surgiram vários problemas na obra. Qual a justificativa? 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  <w:sz w:val="23"/>
          <w:szCs w:val="23"/>
        </w:rPr>
      </w:pPr>
      <w:r w:rsidRPr="00F431DA">
        <w:rPr>
          <w:rFonts w:ascii="Bookman Old Style" w:hAnsi="Bookman Old Style"/>
          <w:b/>
          <w:sz w:val="23"/>
          <w:szCs w:val="23"/>
        </w:rPr>
        <w:lastRenderedPageBreak/>
        <w:t>(Fls. 2 – do Requerimento de Informações n°            /11)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>7- Em serviços de tapa-buracos, reparos e ligações de água, feitos pelo DAE, os remendos da pavimentação estão se desfazendo, criando depressão e oferecendo riscos aos munícipes. Qual a justificativa?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 xml:space="preserve">8- Quais as providências que foram tomadas diante do excesso de “borrachões” que estão se formando em várias ruas da cidade, como na Avenida Santa Bárbara, próximo a antiga rodoviária, Rua Limeira na Cidade Nova e bairros como Jardim das Orquídeas, Laranjeiras, Nova Conquista e outros? 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>9 – Sabendo que isso vem acontecendo há anos, quais foram as medidas tomadas pelo Setor responsável para que a pavimentação tenha maior durabilidade?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>10 – Como é feito este serviço considerando cada região, tipos de solo, tamanho de área e variações climáticas?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>11 – Qual a espessura da camada aplicada, que tipo de material e qual é o processo para se fazer tapa-buracos, refazer a pavimentação onde foi removida ou em obras novas?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>12 – Todo serviço é feito da mesma forma? Com o mesmo material e sistema de operação?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>13- O que foi feito nos últimos seis meses em relação aos problemas descritos? Estes foram analisados conforme foram surgindo? Houve melhorias ou alguma tentativa de melhoras?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>14- Sabendo que os problemas ocorreram em áreas mais elevadas e solos resistentes, e, também, em períodos de estiagem (sem chuvas), não se pode justificar considerando somente a qualidade do solo e variações climáticas. É possível fazer um levantamento técnico para esclarecer os reais motivos e melhorar a qualidade do serviço e duração da pavimentação de nossas ruas?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>15- Qual o custo deste serviço? É por metro linear ou calculado de outra maneira?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  <w:sz w:val="23"/>
          <w:szCs w:val="23"/>
        </w:rPr>
      </w:pPr>
      <w:r w:rsidRPr="00F431DA">
        <w:rPr>
          <w:rFonts w:ascii="Bookman Old Style" w:hAnsi="Bookman Old Style"/>
          <w:b/>
          <w:sz w:val="23"/>
          <w:szCs w:val="23"/>
        </w:rPr>
        <w:lastRenderedPageBreak/>
        <w:t>(Fls. 3 – do Requerimento de Informações n°            /11)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>16- Quem foi o principal responsável pelos serviços de recapeamento, tapa-buraco e pavimentação em nosso município nos últimos doze meses?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 xml:space="preserve">17- Quando o serviço é feito por meio de licitações (empresas particulares), quem acompanha os trabalhos? Existe tempo determinado de garantia deste trabalho de recuperação da camada </w:t>
      </w:r>
      <w:proofErr w:type="spellStart"/>
      <w:r w:rsidRPr="00F431DA">
        <w:rPr>
          <w:rFonts w:ascii="Bookman Old Style" w:hAnsi="Bookman Old Style"/>
          <w:sz w:val="23"/>
          <w:szCs w:val="23"/>
        </w:rPr>
        <w:t>asfáltica</w:t>
      </w:r>
      <w:proofErr w:type="spellEnd"/>
      <w:r w:rsidRPr="00F431DA">
        <w:rPr>
          <w:rFonts w:ascii="Bookman Old Style" w:hAnsi="Bookman Old Style"/>
          <w:sz w:val="23"/>
          <w:szCs w:val="23"/>
        </w:rPr>
        <w:t>? Quanto tempo?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>18- Demais informações pertinentes.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pStyle w:val="Recuodecorpodetexto3"/>
        <w:rPr>
          <w:sz w:val="23"/>
          <w:szCs w:val="23"/>
        </w:rPr>
      </w:pPr>
    </w:p>
    <w:p w:rsidR="00F431DA" w:rsidRPr="00F431DA" w:rsidRDefault="00F431DA" w:rsidP="00F431DA">
      <w:pPr>
        <w:pStyle w:val="Recuodecorpodetexto3"/>
        <w:rPr>
          <w:sz w:val="23"/>
          <w:szCs w:val="23"/>
        </w:rPr>
      </w:pPr>
      <w:r w:rsidRPr="00F431DA">
        <w:rPr>
          <w:sz w:val="23"/>
          <w:szCs w:val="23"/>
        </w:rPr>
        <w:t>Plenário “Dr. Tancredo Neves”, em 13 de janeiro de 2011.</w:t>
      </w:r>
    </w:p>
    <w:p w:rsidR="00F431DA" w:rsidRPr="00F431DA" w:rsidRDefault="00F431DA" w:rsidP="00F431DA">
      <w:pPr>
        <w:rPr>
          <w:sz w:val="23"/>
          <w:szCs w:val="23"/>
        </w:rPr>
      </w:pPr>
    </w:p>
    <w:p w:rsidR="00F431DA" w:rsidRPr="00F431DA" w:rsidRDefault="00F431DA" w:rsidP="00F431DA">
      <w:pPr>
        <w:rPr>
          <w:sz w:val="23"/>
          <w:szCs w:val="23"/>
        </w:rPr>
      </w:pPr>
    </w:p>
    <w:p w:rsidR="00F431DA" w:rsidRPr="00F431DA" w:rsidRDefault="00F431DA" w:rsidP="00F431DA">
      <w:pPr>
        <w:pStyle w:val="Ttulo2"/>
        <w:rPr>
          <w:sz w:val="23"/>
          <w:szCs w:val="23"/>
        </w:rPr>
      </w:pPr>
      <w:r w:rsidRPr="00F431DA">
        <w:rPr>
          <w:sz w:val="23"/>
          <w:szCs w:val="23"/>
        </w:rPr>
        <w:t>ADEMIR DA SILVA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>- Vereador –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br w:type="page"/>
      </w:r>
      <w:r w:rsidRPr="00F431DA">
        <w:rPr>
          <w:rFonts w:ascii="Bookman Old Style" w:hAnsi="Bookman Old Style"/>
          <w:b/>
          <w:sz w:val="23"/>
          <w:szCs w:val="23"/>
        </w:rPr>
        <w:t>(Fls. 4 – do Requerimento de Informações n°            /11)</w:t>
      </w:r>
      <w:r>
        <w:rPr>
          <w:rFonts w:ascii="Bookman Old Style" w:hAnsi="Bookman Old Style"/>
          <w:b/>
          <w:sz w:val="23"/>
          <w:szCs w:val="23"/>
        </w:rPr>
        <w:t xml:space="preserve"> </w:t>
      </w:r>
      <w:r w:rsidRPr="00F431DA">
        <w:rPr>
          <w:rFonts w:ascii="Bookman Old Style" w:hAnsi="Bookman Old Style"/>
          <w:b/>
          <w:sz w:val="23"/>
          <w:szCs w:val="23"/>
        </w:rPr>
        <w:t>Imagens</w:t>
      </w:r>
    </w:p>
    <w:p w:rsidR="00F431DA" w:rsidRPr="00F431DA" w:rsidRDefault="00F431DA" w:rsidP="00F431DA">
      <w:pPr>
        <w:rPr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>Acesso da Rua Luiz Furlan e Humberto Matarazzo</w:t>
      </w:r>
      <w:r>
        <w:rPr>
          <w:rFonts w:ascii="Bookman Old Style" w:hAnsi="Bookman Old Style"/>
          <w:sz w:val="23"/>
          <w:szCs w:val="23"/>
        </w:rPr>
        <w:t xml:space="preserve"> </w:t>
      </w:r>
      <w:r w:rsidRPr="00F431DA">
        <w:rPr>
          <w:rFonts w:ascii="Bookman Old Style" w:hAnsi="Bookman Old Style"/>
          <w:sz w:val="23"/>
          <w:szCs w:val="23"/>
        </w:rPr>
        <w:t>Para Avenida Santa Bárbara</w:t>
      </w:r>
      <w:r>
        <w:rPr>
          <w:rFonts w:ascii="Bookman Old Style" w:hAnsi="Bookman Old Style"/>
          <w:sz w:val="23"/>
          <w:szCs w:val="23"/>
        </w:rPr>
        <w:t xml:space="preserve"> </w:t>
      </w:r>
      <w:r w:rsidRPr="00F431DA">
        <w:rPr>
          <w:rFonts w:ascii="Bookman Old Style" w:hAnsi="Bookman Old Style"/>
          <w:sz w:val="23"/>
          <w:szCs w:val="23"/>
        </w:rPr>
        <w:t>Distrito Industrial</w:t>
      </w:r>
    </w:p>
    <w:p w:rsidR="00F431DA" w:rsidRPr="00F431DA" w:rsidRDefault="00F431DA" w:rsidP="00F431DA">
      <w:pPr>
        <w:jc w:val="center"/>
        <w:rPr>
          <w:sz w:val="23"/>
          <w:szCs w:val="23"/>
        </w:rPr>
      </w:pPr>
      <w:r w:rsidRPr="00F431DA">
        <w:rPr>
          <w:sz w:val="23"/>
          <w:szCs w:val="23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5pt;height:161pt">
            <v:imagedata r:id="rId6" o:title="DSC06521"/>
          </v:shape>
        </w:pict>
      </w:r>
      <w:r w:rsidRPr="00F431DA">
        <w:rPr>
          <w:sz w:val="23"/>
          <w:szCs w:val="23"/>
        </w:rPr>
        <w:t xml:space="preserve">  </w:t>
      </w:r>
      <w:r w:rsidRPr="00F431DA">
        <w:rPr>
          <w:sz w:val="23"/>
          <w:szCs w:val="23"/>
        </w:rPr>
        <w:pict>
          <v:shape id="_x0000_i1026" type="#_x0000_t75" style="width:230pt;height:162pt">
            <v:imagedata r:id="rId7" o:title="DSC06522" croptop="5116f" cropright="550f"/>
          </v:shape>
        </w:pict>
      </w:r>
    </w:p>
    <w:p w:rsidR="00F431DA" w:rsidRPr="00F431DA" w:rsidRDefault="00F431DA" w:rsidP="00F431DA">
      <w:pPr>
        <w:rPr>
          <w:sz w:val="23"/>
          <w:szCs w:val="23"/>
        </w:rPr>
      </w:pPr>
      <w:r w:rsidRPr="00F431DA">
        <w:rPr>
          <w:noProof/>
          <w:sz w:val="23"/>
          <w:szCs w:val="23"/>
        </w:rPr>
        <w:pict>
          <v:shape id="_x0000_s1027" type="#_x0000_t75" style="position:absolute;margin-left:12pt;margin-top:8.05pt;width:215.25pt;height:162.75pt;z-index:251653632">
            <v:imagedata r:id="rId8" o:title="DSC06519" croptop="677f" cropright="1034f"/>
            <w10:wrap type="square"/>
          </v:shape>
        </w:pict>
      </w:r>
    </w:p>
    <w:p w:rsidR="00F431DA" w:rsidRPr="00F431DA" w:rsidRDefault="00F431DA" w:rsidP="00F431DA">
      <w:pPr>
        <w:ind w:left="-142"/>
        <w:jc w:val="center"/>
        <w:rPr>
          <w:sz w:val="23"/>
          <w:szCs w:val="23"/>
        </w:rPr>
      </w:pPr>
      <w:r w:rsidRPr="00F431DA">
        <w:rPr>
          <w:noProof/>
          <w:sz w:val="23"/>
          <w:szCs w:val="23"/>
        </w:rPr>
        <w:pict>
          <v:shape id="_x0000_s1026" type="#_x0000_t75" style="position:absolute;left:0;text-align:left;margin-left:-2.25pt;margin-top:3.45pt;width:229.5pt;height:165.75pt;z-index:251652608">
            <v:imagedata r:id="rId9" o:title="DSC06520"/>
            <w10:wrap type="square"/>
          </v:shape>
        </w:pict>
      </w: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 xml:space="preserve">Esta obra foi feita no mês de </w:t>
      </w:r>
      <w:r w:rsidRPr="00F431DA">
        <w:rPr>
          <w:rFonts w:ascii="Bookman Old Style" w:hAnsi="Bookman Old Style"/>
          <w:b/>
          <w:sz w:val="23"/>
          <w:szCs w:val="23"/>
        </w:rPr>
        <w:t>novembro 2010</w:t>
      </w:r>
      <w:r w:rsidRPr="00F431DA">
        <w:rPr>
          <w:rFonts w:ascii="Bookman Old Style" w:hAnsi="Bookman Old Style"/>
          <w:sz w:val="23"/>
          <w:szCs w:val="23"/>
        </w:rPr>
        <w:t xml:space="preserve"> e já está nestas condições. </w:t>
      </w: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>12/01/2011 (Menos de dois meses do término da obra) já apresentando vários problemas.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  <w:sz w:val="23"/>
          <w:szCs w:val="23"/>
        </w:rPr>
      </w:pPr>
      <w:r w:rsidRPr="00F431DA">
        <w:rPr>
          <w:sz w:val="23"/>
          <w:szCs w:val="23"/>
        </w:rPr>
        <w:br w:type="page"/>
      </w:r>
      <w:r w:rsidRPr="00F431DA">
        <w:rPr>
          <w:rFonts w:ascii="Bookman Old Style" w:hAnsi="Bookman Old Style"/>
          <w:b/>
          <w:sz w:val="23"/>
          <w:szCs w:val="23"/>
        </w:rPr>
        <w:t>(Fls. 5 – do Requerimento de Informações n°            /11)</w:t>
      </w:r>
    </w:p>
    <w:p w:rsidR="00F431DA" w:rsidRPr="00F431DA" w:rsidRDefault="00F431DA" w:rsidP="00F431DA">
      <w:pPr>
        <w:jc w:val="center"/>
        <w:rPr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 xml:space="preserve">Abertura do canteiro central da Avenida Santa Bárbara para em frente às Empresas Tenda e </w:t>
      </w:r>
      <w:proofErr w:type="spellStart"/>
      <w:r w:rsidRPr="00F431DA">
        <w:rPr>
          <w:rFonts w:ascii="Bookman Old Style" w:hAnsi="Bookman Old Style"/>
          <w:sz w:val="23"/>
          <w:szCs w:val="23"/>
        </w:rPr>
        <w:t>Dicico</w:t>
      </w:r>
      <w:proofErr w:type="spellEnd"/>
      <w:r w:rsidRPr="00F431DA">
        <w:rPr>
          <w:rFonts w:ascii="Bookman Old Style" w:hAnsi="Bookman Old Style"/>
          <w:sz w:val="23"/>
          <w:szCs w:val="23"/>
        </w:rPr>
        <w:t>, para instalação de semáforos.</w:t>
      </w: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noProof/>
          <w:sz w:val="23"/>
          <w:szCs w:val="23"/>
        </w:rPr>
        <w:pict>
          <v:shape id="_x0000_s1030" type="#_x0000_t75" style="position:absolute;margin-left:102pt;margin-top:215.95pt;width:252pt;height:206.95pt;z-index:251656704">
            <v:imagedata r:id="rId10" o:title="DSC06529" croptop="9719f" cropbottom="24770f" cropleft="25936f" cropright="11235f"/>
            <w10:wrap type="square"/>
          </v:shape>
        </w:pict>
      </w:r>
      <w:r w:rsidRPr="00F431DA">
        <w:rPr>
          <w:rFonts w:ascii="Bookman Old Style" w:hAnsi="Bookman Old Style"/>
          <w:noProof/>
          <w:sz w:val="23"/>
          <w:szCs w:val="23"/>
        </w:rPr>
        <w:pict>
          <v:shape id="_x0000_s1028" type="#_x0000_t75" style="position:absolute;margin-left:240pt;margin-top:11.95pt;width:234pt;height:195.1pt;z-index:251654656">
            <v:imagedata r:id="rId11" o:title="DSC06531" cropright="6780f"/>
            <w10:wrap type="square"/>
          </v:shape>
        </w:pict>
      </w:r>
      <w:r w:rsidRPr="00F431DA">
        <w:rPr>
          <w:rFonts w:ascii="Bookman Old Style" w:hAnsi="Bookman Old Style"/>
          <w:noProof/>
          <w:sz w:val="23"/>
          <w:szCs w:val="23"/>
        </w:rPr>
        <w:pict>
          <v:shape id="_x0000_s1029" type="#_x0000_t75" style="position:absolute;margin-left:0;margin-top:11.95pt;width:234pt;height:196pt;z-index:251655680">
            <v:imagedata r:id="rId12" o:title="DSC06527" cropright="9434f"/>
            <w10:wrap type="square"/>
          </v:shape>
        </w:pict>
      </w: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 xml:space="preserve"> </w:t>
      </w: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b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 xml:space="preserve">A obra foi concluída no final de </w:t>
      </w:r>
      <w:r w:rsidRPr="00F431DA">
        <w:rPr>
          <w:rFonts w:ascii="Bookman Old Style" w:hAnsi="Bookman Old Style"/>
          <w:b/>
          <w:sz w:val="23"/>
          <w:szCs w:val="23"/>
        </w:rPr>
        <w:t>dezembro 20010</w:t>
      </w: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>Hoje 12/01/2011, faz menos de um mês e já esta nestas condições.</w:t>
      </w: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>(pavimentação desmanchando).</w:t>
      </w:r>
    </w:p>
    <w:p w:rsidR="00F431DA" w:rsidRPr="00F431DA" w:rsidRDefault="00F431DA" w:rsidP="00F431DA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br w:type="page"/>
      </w:r>
      <w:r w:rsidRPr="00F431DA">
        <w:rPr>
          <w:rFonts w:ascii="Bookman Old Style" w:hAnsi="Bookman Old Style"/>
          <w:b/>
          <w:sz w:val="23"/>
          <w:szCs w:val="23"/>
        </w:rPr>
        <w:t>(Fls. 6 – do Requerimento de Informações n°            /11)</w:t>
      </w: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>Bairro São Fernando.</w:t>
      </w: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 xml:space="preserve">Pavimentação na Rua Décio Jacinto Ribeiro, feita em </w:t>
      </w:r>
      <w:r w:rsidRPr="00F431DA">
        <w:rPr>
          <w:rFonts w:ascii="Bookman Old Style" w:hAnsi="Bookman Old Style"/>
          <w:b/>
          <w:sz w:val="23"/>
          <w:szCs w:val="23"/>
        </w:rPr>
        <w:t>setembro de 2010</w:t>
      </w:r>
      <w:r w:rsidRPr="00F431DA">
        <w:rPr>
          <w:rFonts w:ascii="Bookman Old Style" w:hAnsi="Bookman Old Style"/>
          <w:sz w:val="23"/>
          <w:szCs w:val="23"/>
        </w:rPr>
        <w:t>.</w:t>
      </w: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sz w:val="23"/>
          <w:szCs w:val="23"/>
        </w:rPr>
        <w:t>12/01/2011 - Quatro meses depois, o asfalto está todo destruído.</w:t>
      </w:r>
    </w:p>
    <w:p w:rsidR="00F431DA" w:rsidRPr="00F431DA" w:rsidRDefault="00F431DA" w:rsidP="00F431DA">
      <w:pPr>
        <w:rPr>
          <w:sz w:val="23"/>
          <w:szCs w:val="23"/>
        </w:rPr>
      </w:pPr>
      <w:r w:rsidRPr="00F431DA">
        <w:rPr>
          <w:noProof/>
          <w:sz w:val="23"/>
          <w:szCs w:val="23"/>
        </w:rPr>
        <w:pict>
          <v:shape id="_x0000_s1031" type="#_x0000_t75" style="position:absolute;margin-left:243pt;margin-top:12pt;width:207.15pt;height:176.9pt;z-index:-251658752" wrapcoords="-78 0 -78 21508 21600 21508 21600 0 -78 0">
            <v:imagedata r:id="rId13" o:title="DSC06552"/>
            <w10:wrap type="tight"/>
          </v:shape>
        </w:pict>
      </w:r>
    </w:p>
    <w:p w:rsidR="00F431DA" w:rsidRPr="00F431DA" w:rsidRDefault="00F431DA" w:rsidP="00F431DA">
      <w:pPr>
        <w:rPr>
          <w:sz w:val="23"/>
          <w:szCs w:val="23"/>
        </w:rPr>
      </w:pPr>
      <w:r w:rsidRPr="00F431DA">
        <w:rPr>
          <w:rFonts w:ascii="Bookman Old Style" w:hAnsi="Bookman Old Style"/>
          <w:noProof/>
          <w:sz w:val="23"/>
          <w:szCs w:val="23"/>
        </w:rPr>
        <w:pict>
          <v:shape id="_x0000_s1036" type="#_x0000_t75" style="position:absolute;margin-left:0;margin-top:186.75pt;width:214.05pt;height:171pt;z-index:-251653632" wrapcoords="-76 0 -76 21508 21600 21508 21600 0 -76 0">
            <v:imagedata r:id="rId14" o:title="DSC06549" cropbottom="2150f"/>
            <w10:wrap type="tight"/>
          </v:shape>
        </w:pict>
      </w:r>
      <w:r w:rsidRPr="00F431DA">
        <w:rPr>
          <w:rFonts w:ascii="Bookman Old Style" w:hAnsi="Bookman Old Style"/>
          <w:noProof/>
          <w:sz w:val="23"/>
          <w:szCs w:val="23"/>
        </w:rPr>
        <w:pict>
          <v:shape id="_x0000_s1034" type="#_x0000_t75" style="position:absolute;margin-left:243pt;margin-top:177.75pt;width:234pt;height:180pt;z-index:251660800">
            <v:imagedata r:id="rId15" o:title="DSC06544" cropbottom="-998f"/>
            <w10:wrap type="square"/>
          </v:shape>
        </w:pict>
      </w:r>
      <w:r w:rsidRPr="00F431DA">
        <w:rPr>
          <w:noProof/>
          <w:sz w:val="23"/>
          <w:szCs w:val="23"/>
        </w:rPr>
        <w:pict>
          <v:shape id="_x0000_s1032" type="#_x0000_t75" style="position:absolute;margin-left:0;margin-top:.3pt;width:234.65pt;height:177.45pt;z-index:-251657728" wrapcoords="-69 0 -69 21509 21600 21509 21600 0 -69 0">
            <v:imagedata r:id="rId16" o:title="DSC06558"/>
            <w10:wrap type="tight"/>
          </v:shape>
        </w:pict>
      </w:r>
      <w:r w:rsidRPr="00F431DA">
        <w:rPr>
          <w:sz w:val="23"/>
          <w:szCs w:val="23"/>
        </w:rPr>
        <w:t xml:space="preserve"> </w:t>
      </w:r>
    </w:p>
    <w:p w:rsidR="00F431DA" w:rsidRPr="00F431DA" w:rsidRDefault="00F431DA" w:rsidP="00F431DA">
      <w:pPr>
        <w:rPr>
          <w:sz w:val="23"/>
          <w:szCs w:val="23"/>
        </w:rPr>
      </w:pPr>
    </w:p>
    <w:p w:rsidR="00F431DA" w:rsidRPr="00F431DA" w:rsidRDefault="00F431DA" w:rsidP="00F431DA">
      <w:pPr>
        <w:rPr>
          <w:sz w:val="23"/>
          <w:szCs w:val="23"/>
        </w:rPr>
      </w:pPr>
      <w:r w:rsidRPr="00F431DA">
        <w:rPr>
          <w:sz w:val="23"/>
          <w:szCs w:val="23"/>
        </w:rPr>
        <w:t xml:space="preserve">  </w:t>
      </w:r>
    </w:p>
    <w:p w:rsidR="00F431DA" w:rsidRPr="00F431DA" w:rsidRDefault="00F431DA" w:rsidP="00F431DA">
      <w:pPr>
        <w:jc w:val="center"/>
        <w:rPr>
          <w:sz w:val="23"/>
          <w:szCs w:val="23"/>
        </w:rPr>
      </w:pPr>
    </w:p>
    <w:p w:rsidR="00F431DA" w:rsidRPr="00F431DA" w:rsidRDefault="00F431DA" w:rsidP="00F431DA">
      <w:pPr>
        <w:rPr>
          <w:sz w:val="23"/>
          <w:szCs w:val="23"/>
        </w:rPr>
      </w:pPr>
      <w:r w:rsidRPr="00F431DA">
        <w:rPr>
          <w:sz w:val="23"/>
          <w:szCs w:val="23"/>
        </w:rPr>
        <w:t xml:space="preserve">  </w:t>
      </w:r>
    </w:p>
    <w:p w:rsidR="00F431DA" w:rsidRPr="00F431DA" w:rsidRDefault="00F431DA" w:rsidP="00F431DA">
      <w:pPr>
        <w:jc w:val="center"/>
        <w:rPr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noProof/>
          <w:sz w:val="23"/>
          <w:szCs w:val="23"/>
        </w:rPr>
        <w:pict>
          <v:shape id="_x0000_s1033" type="#_x0000_t75" style="position:absolute;margin-left:19.95pt;margin-top:13.6pt;width:3in;height:174.85pt;z-index:251659776">
            <v:imagedata r:id="rId17" o:title="DSC06551" cropright="5209f"/>
            <w10:wrap type="square"/>
          </v:shape>
        </w:pict>
      </w:r>
    </w:p>
    <w:p w:rsidR="00F431DA" w:rsidRPr="00F431DA" w:rsidRDefault="00F431DA" w:rsidP="00F431DA">
      <w:pPr>
        <w:rPr>
          <w:rFonts w:ascii="Bookman Old Style" w:hAnsi="Bookman Old Style"/>
          <w:sz w:val="23"/>
          <w:szCs w:val="23"/>
        </w:rPr>
      </w:pPr>
      <w:r w:rsidRPr="00F431DA">
        <w:rPr>
          <w:rFonts w:ascii="Bookman Old Style" w:hAnsi="Bookman Old Style"/>
          <w:noProof/>
          <w:sz w:val="23"/>
          <w:szCs w:val="23"/>
        </w:rPr>
        <w:pict>
          <v:shape id="_x0000_s1035" type="#_x0000_t75" style="position:absolute;margin-left:-18.1pt;margin-top:7.6pt;width:234pt;height:172.3pt;z-index:-251654656" wrapcoords="-70 0 -70 21506 21600 21506 21600 0 -70 0">
            <v:imagedata r:id="rId18" o:title="DSC06546"/>
            <w10:wrap type="tight"/>
          </v:shape>
        </w:pict>
      </w:r>
    </w:p>
    <w:p w:rsidR="009F196D" w:rsidRPr="00F431DA" w:rsidRDefault="009F196D" w:rsidP="00CD613B">
      <w:pPr>
        <w:rPr>
          <w:sz w:val="23"/>
          <w:szCs w:val="23"/>
        </w:rPr>
      </w:pPr>
    </w:p>
    <w:sectPr w:rsidR="009F196D" w:rsidRPr="00F431DA" w:rsidSect="004C67DE">
      <w:headerReference w:type="default" r:id="rId19"/>
      <w:footerReference w:type="default" r:id="rId20"/>
      <w:pgSz w:w="11907" w:h="16840" w:code="9"/>
      <w:pgMar w:top="2552" w:right="1701" w:bottom="1985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A4BD9" w:rsidRDefault="00DA4BD9">
      <w:r>
        <w:separator/>
      </w:r>
    </w:p>
  </w:endnote>
  <w:endnote w:type="continuationSeparator" w:id="0">
    <w:p w:rsidR="00DA4BD9" w:rsidRDefault="00DA4B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A4BD9" w:rsidRDefault="00DA4BD9">
      <w:r>
        <w:separator/>
      </w:r>
    </w:p>
  </w:footnote>
  <w:footnote w:type="continuationSeparator" w:id="0">
    <w:p w:rsidR="00DA4BD9" w:rsidRDefault="00DA4BD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1D1394"/>
    <w:rsid w:val="002E39BC"/>
    <w:rsid w:val="003D3AA8"/>
    <w:rsid w:val="004C67DE"/>
    <w:rsid w:val="009F196D"/>
    <w:rsid w:val="00A9035B"/>
    <w:rsid w:val="00CD613B"/>
    <w:rsid w:val="00DA4BD9"/>
    <w:rsid w:val="00F431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qFormat/>
    <w:rsid w:val="00F431DA"/>
    <w:pPr>
      <w:keepNext/>
      <w:widowControl w:val="0"/>
      <w:autoSpaceDE w:val="0"/>
      <w:autoSpaceDN w:val="0"/>
      <w:adjustRightInd w:val="0"/>
      <w:jc w:val="center"/>
      <w:outlineLvl w:val="0"/>
    </w:pPr>
    <w:rPr>
      <w:rFonts w:ascii="Bookman Old Style" w:hAnsi="Bookman Old Style"/>
      <w:b/>
      <w:bCs/>
      <w:sz w:val="24"/>
      <w:szCs w:val="24"/>
      <w:u w:val="single"/>
    </w:rPr>
  </w:style>
  <w:style w:type="paragraph" w:styleId="Ttulo2">
    <w:name w:val="heading 2"/>
    <w:basedOn w:val="Normal"/>
    <w:next w:val="Normal"/>
    <w:link w:val="Ttulo2Char"/>
    <w:qFormat/>
    <w:rsid w:val="00F431DA"/>
    <w:pPr>
      <w:keepNext/>
      <w:widowControl w:val="0"/>
      <w:autoSpaceDE w:val="0"/>
      <w:autoSpaceDN w:val="0"/>
      <w:adjustRightInd w:val="0"/>
      <w:jc w:val="center"/>
      <w:outlineLvl w:val="1"/>
    </w:pPr>
    <w:rPr>
      <w:rFonts w:ascii="Bookman Old Style" w:hAnsi="Bookman Old Style"/>
      <w:b/>
      <w:bCs/>
      <w:sz w:val="24"/>
      <w:szCs w:val="24"/>
    </w:rPr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character" w:customStyle="1" w:styleId="Ttulo1Char">
    <w:name w:val="Título 1 Char"/>
    <w:basedOn w:val="Fontepargpadro"/>
    <w:link w:val="Ttulo1"/>
    <w:rsid w:val="00F431DA"/>
    <w:rPr>
      <w:rFonts w:ascii="Bookman Old Style" w:hAnsi="Bookman Old Style"/>
      <w:b/>
      <w:bCs/>
      <w:sz w:val="24"/>
      <w:szCs w:val="24"/>
      <w:u w:val="single"/>
    </w:rPr>
  </w:style>
  <w:style w:type="character" w:customStyle="1" w:styleId="Ttulo2Char">
    <w:name w:val="Título 2 Char"/>
    <w:basedOn w:val="Fontepargpadro"/>
    <w:link w:val="Ttulo2"/>
    <w:rsid w:val="00F431DA"/>
    <w:rPr>
      <w:rFonts w:ascii="Bookman Old Style" w:hAnsi="Bookman Old Style"/>
      <w:b/>
      <w:bCs/>
      <w:sz w:val="24"/>
      <w:szCs w:val="24"/>
    </w:rPr>
  </w:style>
  <w:style w:type="paragraph" w:styleId="Recuodecorpodetexto">
    <w:name w:val="Body Text Indent"/>
    <w:basedOn w:val="Normal"/>
    <w:link w:val="RecuodecorpodetextoChar"/>
    <w:rsid w:val="00F431DA"/>
    <w:pPr>
      <w:widowControl w:val="0"/>
      <w:autoSpaceDE w:val="0"/>
      <w:autoSpaceDN w:val="0"/>
      <w:adjustRightInd w:val="0"/>
      <w:ind w:left="4820"/>
      <w:jc w:val="both"/>
    </w:pPr>
    <w:rPr>
      <w:rFonts w:ascii="Bookman Old Style" w:hAnsi="Bookman Old Style"/>
      <w:sz w:val="24"/>
      <w:szCs w:val="24"/>
    </w:rPr>
  </w:style>
  <w:style w:type="character" w:customStyle="1" w:styleId="RecuodecorpodetextoChar">
    <w:name w:val="Recuo de corpo de texto Char"/>
    <w:basedOn w:val="Fontepargpadro"/>
    <w:link w:val="Recuodecorpodetexto"/>
    <w:rsid w:val="00F431DA"/>
    <w:rPr>
      <w:rFonts w:ascii="Bookman Old Style" w:hAnsi="Bookman Old Style"/>
      <w:sz w:val="24"/>
      <w:szCs w:val="24"/>
    </w:rPr>
  </w:style>
  <w:style w:type="paragraph" w:styleId="Recuodecorpodetexto3">
    <w:name w:val="Body Text Indent 3"/>
    <w:basedOn w:val="Normal"/>
    <w:link w:val="Recuodecorpodetexto3Char"/>
    <w:rsid w:val="00F431DA"/>
    <w:pPr>
      <w:widowControl w:val="0"/>
      <w:autoSpaceDE w:val="0"/>
      <w:autoSpaceDN w:val="0"/>
      <w:adjustRightInd w:val="0"/>
      <w:ind w:firstLine="1418"/>
      <w:jc w:val="both"/>
    </w:pPr>
    <w:rPr>
      <w:rFonts w:ascii="Bookman Old Style" w:hAnsi="Bookman Old Style"/>
      <w:sz w:val="24"/>
      <w:szCs w:val="24"/>
    </w:rPr>
  </w:style>
  <w:style w:type="character" w:customStyle="1" w:styleId="Recuodecorpodetexto3Char">
    <w:name w:val="Recuo de corpo de texto 3 Char"/>
    <w:basedOn w:val="Fontepargpadro"/>
    <w:link w:val="Recuodecorpodetexto3"/>
    <w:rsid w:val="00F431DA"/>
    <w:rPr>
      <w:rFonts w:ascii="Bookman Old Style" w:hAnsi="Bookman Old Style"/>
      <w:sz w:val="24"/>
      <w:szCs w:val="24"/>
    </w:rPr>
  </w:style>
  <w:style w:type="paragraph" w:styleId="Ttulo">
    <w:name w:val="Title"/>
    <w:basedOn w:val="Normal"/>
    <w:link w:val="TtuloChar"/>
    <w:qFormat/>
    <w:rsid w:val="00F431DA"/>
    <w:pPr>
      <w:widowControl w:val="0"/>
      <w:autoSpaceDE w:val="0"/>
      <w:autoSpaceDN w:val="0"/>
      <w:adjustRightInd w:val="0"/>
      <w:jc w:val="center"/>
    </w:pPr>
    <w:rPr>
      <w:rFonts w:ascii="Bookman Old Style" w:hAnsi="Bookman Old Style"/>
      <w:b/>
      <w:bCs/>
      <w:sz w:val="24"/>
      <w:szCs w:val="24"/>
      <w:u w:val="single"/>
    </w:rPr>
  </w:style>
  <w:style w:type="character" w:customStyle="1" w:styleId="TtuloChar">
    <w:name w:val="Título Char"/>
    <w:basedOn w:val="Fontepargpadro"/>
    <w:link w:val="Ttulo"/>
    <w:rsid w:val="00F431DA"/>
    <w:rPr>
      <w:rFonts w:ascii="Bookman Old Style" w:hAnsi="Bookman Old Style"/>
      <w:b/>
      <w:bCs/>
      <w:sz w:val="24"/>
      <w:szCs w:val="24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750</Words>
  <Characters>4051</Characters>
  <Application>Microsoft Office Word</Application>
  <DocSecurity>4</DocSecurity>
  <Lines>33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4792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dc:description/>
  <cp:lastModifiedBy>Usuário do Windows</cp:lastModifiedBy>
  <cp:revision>2</cp:revision>
  <cp:lastPrinted>1601-01-01T00:00:00Z</cp:lastPrinted>
  <dcterms:created xsi:type="dcterms:W3CDTF">2014-01-14T16:53:00Z</dcterms:created>
  <dcterms:modified xsi:type="dcterms:W3CDTF">2014-01-14T16:53:00Z</dcterms:modified>
</cp:coreProperties>
</file>