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7D" w:rsidRPr="0077157C" w:rsidRDefault="0054757D" w:rsidP="0054757D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 xml:space="preserve">. 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sz w:val="24"/>
          <w:u w:val="single"/>
        </w:rPr>
        <w:t>015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0</w:t>
      </w:r>
    </w:p>
    <w:p w:rsidR="0054757D" w:rsidRPr="0077157C" w:rsidRDefault="0054757D" w:rsidP="0054757D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54757D" w:rsidRPr="0077157C" w:rsidRDefault="0054757D" w:rsidP="0054757D">
      <w:pPr>
        <w:jc w:val="both"/>
        <w:rPr>
          <w:rFonts w:ascii="Bookman Old Style" w:hAnsi="Bookman Old Style"/>
          <w:color w:val="000000"/>
          <w:sz w:val="24"/>
        </w:rPr>
      </w:pPr>
    </w:p>
    <w:p w:rsidR="0054757D" w:rsidRPr="0077157C" w:rsidRDefault="0054757D" w:rsidP="0054757D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à falta de pontos de recebimento de contas de água e luz em nosso município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54757D" w:rsidRPr="0077157C" w:rsidRDefault="0054757D" w:rsidP="0054757D">
      <w:pPr>
        <w:jc w:val="both"/>
        <w:rPr>
          <w:rFonts w:ascii="Bookman Old Style" w:hAnsi="Bookman Old Style"/>
          <w:color w:val="000000"/>
          <w:sz w:val="24"/>
        </w:rPr>
      </w:pPr>
    </w:p>
    <w:p w:rsidR="0054757D" w:rsidRPr="0077157C" w:rsidRDefault="0054757D" w:rsidP="0054757D">
      <w:pPr>
        <w:pStyle w:val="Recuodecorpodetexto2"/>
        <w:ind w:firstLine="1080"/>
      </w:pPr>
      <w:r>
        <w:rPr>
          <w:b/>
        </w:rPr>
        <w:tab/>
      </w:r>
      <w:r w:rsidRPr="0077157C">
        <w:rPr>
          <w:b/>
        </w:rPr>
        <w:t>Considerando-se</w:t>
      </w:r>
      <w:r w:rsidRPr="0077157C">
        <w:t xml:space="preserve"> que, </w:t>
      </w:r>
      <w:r>
        <w:t>moradores procuram por este vereador a respeito da falta de pontos de recebimentos de contas de água e luz, em nosso município</w:t>
      </w:r>
      <w:r w:rsidRPr="0077157C">
        <w:t>;</w:t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>
        <w:rPr>
          <w:rFonts w:ascii="Bookman Old Style" w:hAnsi="Bookman Old Style"/>
          <w:color w:val="000000"/>
          <w:sz w:val="24"/>
        </w:rPr>
        <w:t>os locais existentes na maioria das vezes não comportam a quantidade de pessoas que o procuram para realizarem os pagamentos de suas respectiva contas</w:t>
      </w:r>
      <w:r w:rsidRPr="0077157C">
        <w:rPr>
          <w:rFonts w:ascii="Bookman Old Style" w:hAnsi="Bookman Old Style"/>
          <w:color w:val="000000"/>
          <w:sz w:val="24"/>
        </w:rPr>
        <w:t>;</w:t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seria interessante que os órgãos competentes criassem em cada bairro alguns pontos de recebimentos exclusivos para as determinadas contas</w:t>
      </w:r>
      <w:r w:rsidRPr="0077157C">
        <w:rPr>
          <w:rFonts w:ascii="Bookman Old Style" w:hAnsi="Bookman Old Style"/>
          <w:color w:val="000000"/>
          <w:sz w:val="24"/>
        </w:rPr>
        <w:t>;</w:t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a situação na hora da população efetuar os pagamentos das respectivas contas é complicada, pois, além da procura ser muito grande existe na maioria dos casos, idosos e mães com filhos de colo, mesmo eles tendo privilégio, sofrem ao terem que, mesmo assim esperar por muito tempo para efetuar o pagamento das contas.</w:t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</w:p>
    <w:p w:rsidR="0054757D" w:rsidRDefault="0054757D" w:rsidP="0054757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Pr="0027536A">
        <w:rPr>
          <w:rFonts w:ascii="Bookman Old Style" w:hAnsi="Bookman Old Style"/>
          <w:bCs/>
          <w:color w:val="000000"/>
          <w:sz w:val="24"/>
        </w:rPr>
        <w:t>São do</w:t>
      </w:r>
      <w:r>
        <w:rPr>
          <w:rFonts w:ascii="Bookman Old Style" w:hAnsi="Bookman Old Style"/>
          <w:bCs/>
          <w:color w:val="000000"/>
          <w:sz w:val="24"/>
        </w:rPr>
        <w:t xml:space="preserve"> conhecimento do Poder Executivo as reclamações citadas acima?</w:t>
      </w:r>
      <w:r w:rsidRPr="0027536A">
        <w:rPr>
          <w:rFonts w:ascii="Bookman Old Style" w:hAnsi="Bookman Old Style"/>
          <w:bCs/>
          <w:color w:val="000000"/>
          <w:sz w:val="24"/>
        </w:rPr>
        <w:t xml:space="preserve"> </w:t>
      </w:r>
    </w:p>
    <w:p w:rsidR="0054757D" w:rsidRDefault="0054757D" w:rsidP="0054757D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  <w:r w:rsidRPr="0027536A">
        <w:rPr>
          <w:rFonts w:ascii="Bookman Old Style" w:hAnsi="Bookman Old Style"/>
          <w:b/>
          <w:bCs/>
          <w:color w:val="000000"/>
          <w:sz w:val="24"/>
        </w:rPr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, existe algum programa de melhoria para </w:t>
      </w:r>
      <w:r>
        <w:rPr>
          <w:rFonts w:ascii="Bookman Old Style" w:hAnsi="Bookman Old Style"/>
          <w:bCs/>
          <w:color w:val="000000"/>
          <w:sz w:val="24"/>
        </w:rPr>
        <w:t>este caso</w:t>
      </w:r>
      <w:r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3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2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resolver o problema?</w:t>
      </w: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54757D" w:rsidRPr="0077157C" w:rsidRDefault="0054757D" w:rsidP="0054757D">
      <w:pPr>
        <w:pStyle w:val="Recuodecorpodetexto2"/>
        <w:ind w:firstLine="1080"/>
        <w:rPr>
          <w:color w:val="000000"/>
        </w:rPr>
      </w:pPr>
      <w:r>
        <w:rPr>
          <w:b/>
          <w:bCs/>
          <w:color w:val="000000"/>
        </w:rPr>
        <w:tab/>
        <w:t>4</w:t>
      </w:r>
      <w:r w:rsidRPr="0077157C">
        <w:rPr>
          <w:b/>
          <w:bCs/>
          <w:color w:val="000000"/>
        </w:rPr>
        <w:t xml:space="preserve">. </w:t>
      </w:r>
      <w:r w:rsidRPr="0077157C">
        <w:rPr>
          <w:color w:val="000000"/>
        </w:rPr>
        <w:t xml:space="preserve">Se positiva a resposta do item 1, porque até o presente momento </w:t>
      </w:r>
      <w:r>
        <w:rPr>
          <w:color w:val="000000"/>
        </w:rPr>
        <w:t>a população vem sofrendo com esse problema</w:t>
      </w:r>
      <w:r w:rsidRPr="0077157C">
        <w:rPr>
          <w:color w:val="000000"/>
        </w:rPr>
        <w:t>?</w:t>
      </w:r>
    </w:p>
    <w:p w:rsidR="0054757D" w:rsidRPr="0077157C" w:rsidRDefault="0054757D" w:rsidP="0054757D">
      <w:pPr>
        <w:pStyle w:val="Recuodecorpodetexto2"/>
        <w:ind w:firstLine="1080"/>
        <w:rPr>
          <w:color w:val="000000"/>
        </w:rPr>
      </w:pPr>
    </w:p>
    <w:p w:rsidR="0054757D" w:rsidRPr="0077157C" w:rsidRDefault="0054757D" w:rsidP="0054757D">
      <w:pPr>
        <w:pStyle w:val="Recuodecorpodetexto2"/>
        <w:ind w:firstLine="1080"/>
        <w:rPr>
          <w:color w:val="000000"/>
        </w:rPr>
      </w:pPr>
      <w:r>
        <w:rPr>
          <w:b/>
          <w:color w:val="000000"/>
        </w:rPr>
        <w:tab/>
        <w:t>5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54757D" w:rsidRDefault="0054757D" w:rsidP="0054757D">
      <w:pPr>
        <w:pStyle w:val="Recuodecorpodetexto2"/>
        <w:rPr>
          <w:color w:val="000000"/>
        </w:rPr>
      </w:pPr>
    </w:p>
    <w:p w:rsidR="0054757D" w:rsidRPr="0077157C" w:rsidRDefault="0054757D" w:rsidP="0054757D">
      <w:pPr>
        <w:ind w:firstLine="108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05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 xml:space="preserve">janeiro </w:t>
      </w:r>
      <w:r w:rsidRPr="0077157C">
        <w:rPr>
          <w:rFonts w:ascii="Bookman Old Style" w:hAnsi="Bookman Old Style"/>
          <w:color w:val="000000"/>
          <w:sz w:val="24"/>
        </w:rPr>
        <w:t>de 20</w:t>
      </w:r>
      <w:r>
        <w:rPr>
          <w:rFonts w:ascii="Bookman Old Style" w:hAnsi="Bookman Old Style"/>
          <w:color w:val="000000"/>
          <w:sz w:val="24"/>
        </w:rPr>
        <w:t>11</w:t>
      </w:r>
      <w:r w:rsidRPr="0077157C">
        <w:rPr>
          <w:rFonts w:ascii="Bookman Old Style" w:hAnsi="Bookman Old Style"/>
          <w:color w:val="000000"/>
          <w:sz w:val="24"/>
        </w:rPr>
        <w:t>.</w:t>
      </w:r>
    </w:p>
    <w:p w:rsidR="0054757D" w:rsidRDefault="0054757D" w:rsidP="0054757D">
      <w:pPr>
        <w:jc w:val="both"/>
        <w:rPr>
          <w:rFonts w:ascii="Bookman Old Style" w:hAnsi="Bookman Old Style"/>
          <w:color w:val="000000"/>
          <w:sz w:val="24"/>
        </w:rPr>
      </w:pPr>
    </w:p>
    <w:p w:rsidR="0054757D" w:rsidRPr="0077157C" w:rsidRDefault="0054757D" w:rsidP="0054757D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54757D" w:rsidRPr="0077157C" w:rsidRDefault="0054757D" w:rsidP="0054757D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A" w:rsidRDefault="0010218A">
      <w:r>
        <w:separator/>
      </w:r>
    </w:p>
  </w:endnote>
  <w:endnote w:type="continuationSeparator" w:id="0">
    <w:p w:rsidR="0010218A" w:rsidRDefault="0010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A" w:rsidRDefault="0010218A">
      <w:r>
        <w:separator/>
      </w:r>
    </w:p>
  </w:footnote>
  <w:footnote w:type="continuationSeparator" w:id="0">
    <w:p w:rsidR="0010218A" w:rsidRDefault="0010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218A"/>
    <w:rsid w:val="001D1394"/>
    <w:rsid w:val="003D3AA8"/>
    <w:rsid w:val="004C67DE"/>
    <w:rsid w:val="0054757D"/>
    <w:rsid w:val="009F196D"/>
    <w:rsid w:val="00A9035B"/>
    <w:rsid w:val="00BD1A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4757D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4757D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54757D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4757D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4757D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4757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