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218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D05A1" w:rsidRPr="00255290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D05A1" w:rsidRPr="00804D60" w:rsidRDefault="008D05A1" w:rsidP="008D05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792823">
        <w:rPr>
          <w:rFonts w:ascii="Arial" w:hAnsi="Arial" w:cs="Arial"/>
          <w:sz w:val="24"/>
          <w:szCs w:val="24"/>
        </w:rPr>
        <w:t>Requer informações</w:t>
      </w:r>
      <w:r w:rsidR="00792823" w:rsidRPr="00792823">
        <w:rPr>
          <w:rFonts w:ascii="Arial" w:hAnsi="Arial" w:cs="Arial"/>
          <w:sz w:val="24"/>
          <w:szCs w:val="24"/>
        </w:rPr>
        <w:t xml:space="preserve"> acerca </w:t>
      </w:r>
      <w:r w:rsidR="0098644F">
        <w:rPr>
          <w:rFonts w:ascii="Arial" w:hAnsi="Arial" w:cs="Arial"/>
          <w:sz w:val="24"/>
          <w:szCs w:val="24"/>
        </w:rPr>
        <w:t xml:space="preserve">da </w:t>
      </w:r>
      <w:r w:rsidR="00610D75">
        <w:rPr>
          <w:rFonts w:ascii="Arial" w:hAnsi="Arial" w:cs="Arial"/>
          <w:sz w:val="24"/>
          <w:szCs w:val="24"/>
        </w:rPr>
        <w:t xml:space="preserve">ata de reunião </w:t>
      </w:r>
      <w:r w:rsidR="0098644F">
        <w:rPr>
          <w:rFonts w:ascii="Arial" w:hAnsi="Arial" w:cs="Arial"/>
          <w:sz w:val="24"/>
          <w:szCs w:val="24"/>
        </w:rPr>
        <w:t xml:space="preserve">onde consta o aval da Agência Reguladora Ares. </w:t>
      </w:r>
    </w:p>
    <w:bookmarkEnd w:id="0"/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 Presidente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Senhores Vereadores,</w:t>
      </w:r>
    </w:p>
    <w:p w:rsidR="008D05A1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51BC" w:rsidRDefault="00792823" w:rsidP="008D05A1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D51BC">
        <w:rPr>
          <w:rFonts w:ascii="Arial" w:hAnsi="Arial" w:cs="Arial"/>
          <w:b/>
          <w:sz w:val="24"/>
          <w:szCs w:val="24"/>
        </w:rPr>
        <w:t>Considerando que,</w:t>
      </w:r>
      <w:r w:rsidR="00610D75" w:rsidRPr="00610D75">
        <w:rPr>
          <w:rFonts w:ascii="Arial" w:hAnsi="Arial" w:cs="Arial"/>
          <w:b/>
          <w:sz w:val="24"/>
          <w:szCs w:val="24"/>
        </w:rPr>
        <w:t xml:space="preserve"> </w:t>
      </w:r>
      <w:r w:rsidR="00610D75" w:rsidRPr="00610D75">
        <w:rPr>
          <w:rFonts w:ascii="Arial" w:hAnsi="Arial" w:cs="Arial"/>
          <w:sz w:val="24"/>
          <w:szCs w:val="24"/>
        </w:rPr>
        <w:t xml:space="preserve">conforme visita do </w:t>
      </w:r>
      <w:r w:rsidR="00610D75" w:rsidRPr="00610D75">
        <w:rPr>
          <w:rFonts w:ascii="Arial" w:hAnsi="Arial" w:cs="Arial"/>
          <w:sz w:val="24"/>
          <w:szCs w:val="24"/>
          <w:shd w:val="clear" w:color="auto" w:fill="FFFFFF"/>
        </w:rPr>
        <w:t xml:space="preserve">Diretor Superintendente Interino do DAE – Departamento de Água e Esgoto de Santa Bárbara d’Oeste, Sr. Roberto </w:t>
      </w:r>
      <w:proofErr w:type="spellStart"/>
      <w:r w:rsidR="00610D75" w:rsidRPr="00610D75">
        <w:rPr>
          <w:rFonts w:ascii="Arial" w:hAnsi="Arial" w:cs="Arial"/>
          <w:sz w:val="24"/>
          <w:szCs w:val="24"/>
          <w:shd w:val="clear" w:color="auto" w:fill="FFFFFF"/>
        </w:rPr>
        <w:t>Corlatti</w:t>
      </w:r>
      <w:proofErr w:type="spellEnd"/>
      <w:r w:rsidR="00610D75">
        <w:rPr>
          <w:rFonts w:ascii="Arial" w:hAnsi="Arial" w:cs="Arial"/>
          <w:sz w:val="24"/>
          <w:szCs w:val="24"/>
          <w:shd w:val="clear" w:color="auto" w:fill="FFFFFF"/>
        </w:rPr>
        <w:t xml:space="preserve"> na sessão camarária do dia 25 de fevereiro, onde </w:t>
      </w:r>
      <w:proofErr w:type="gramStart"/>
      <w:r w:rsidR="00610D75">
        <w:rPr>
          <w:rFonts w:ascii="Arial" w:hAnsi="Arial" w:cs="Arial"/>
          <w:sz w:val="24"/>
          <w:szCs w:val="24"/>
          <w:shd w:val="clear" w:color="auto" w:fill="FFFFFF"/>
        </w:rPr>
        <w:t>afirmou</w:t>
      </w:r>
      <w:proofErr w:type="gramEnd"/>
      <w:r w:rsidR="00610D75">
        <w:rPr>
          <w:rFonts w:ascii="Arial" w:hAnsi="Arial" w:cs="Arial"/>
          <w:sz w:val="24"/>
          <w:szCs w:val="24"/>
          <w:shd w:val="clear" w:color="auto" w:fill="FFFFFF"/>
        </w:rPr>
        <w:t xml:space="preserve"> que todo</w:t>
      </w:r>
      <w:r w:rsidR="00020640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10D75">
        <w:rPr>
          <w:rFonts w:ascii="Arial" w:hAnsi="Arial" w:cs="Arial"/>
          <w:sz w:val="24"/>
          <w:szCs w:val="24"/>
          <w:shd w:val="clear" w:color="auto" w:fill="FFFFFF"/>
        </w:rPr>
        <w:t xml:space="preserve"> o</w:t>
      </w:r>
      <w:r w:rsidR="00020640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10D75">
        <w:rPr>
          <w:rFonts w:ascii="Arial" w:hAnsi="Arial" w:cs="Arial"/>
          <w:sz w:val="24"/>
          <w:szCs w:val="24"/>
          <w:shd w:val="clear" w:color="auto" w:fill="FFFFFF"/>
        </w:rPr>
        <w:t xml:space="preserve"> aumento</w:t>
      </w:r>
      <w:r w:rsidR="00020640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10D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20640">
        <w:rPr>
          <w:rFonts w:ascii="Arial" w:hAnsi="Arial" w:cs="Arial"/>
          <w:sz w:val="24"/>
          <w:szCs w:val="24"/>
          <w:shd w:val="clear" w:color="auto" w:fill="FFFFFF"/>
        </w:rPr>
        <w:t xml:space="preserve">do DAE </w:t>
      </w:r>
      <w:r w:rsidR="00610D75">
        <w:rPr>
          <w:rFonts w:ascii="Arial" w:hAnsi="Arial" w:cs="Arial"/>
          <w:sz w:val="24"/>
          <w:szCs w:val="24"/>
          <w:shd w:val="clear" w:color="auto" w:fill="FFFFFF"/>
        </w:rPr>
        <w:t xml:space="preserve">foi avaliado </w:t>
      </w:r>
      <w:r w:rsidR="00354169">
        <w:rPr>
          <w:rFonts w:ascii="Arial" w:hAnsi="Arial" w:cs="Arial"/>
          <w:sz w:val="24"/>
          <w:szCs w:val="24"/>
          <w:shd w:val="clear" w:color="auto" w:fill="FFFFFF"/>
        </w:rPr>
        <w:t xml:space="preserve">e autorizado </w:t>
      </w:r>
      <w:r w:rsidR="00610D75">
        <w:rPr>
          <w:rFonts w:ascii="Arial" w:hAnsi="Arial" w:cs="Arial"/>
          <w:sz w:val="24"/>
          <w:szCs w:val="24"/>
          <w:shd w:val="clear" w:color="auto" w:fill="FFFFFF"/>
        </w:rPr>
        <w:t>pela Agência Reguladora Ares;</w:t>
      </w:r>
    </w:p>
    <w:p w:rsidR="00610D75" w:rsidRPr="002D51BC" w:rsidRDefault="00610D75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2823" w:rsidRPr="00CD694E" w:rsidRDefault="00792823" w:rsidP="0079282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>Considerando que</w:t>
      </w:r>
      <w:r w:rsidRPr="00CD694E">
        <w:rPr>
          <w:rFonts w:ascii="Arial" w:hAnsi="Arial" w:cs="Arial"/>
          <w:sz w:val="24"/>
          <w:szCs w:val="24"/>
        </w:rPr>
        <w:t xml:space="preserve">, </w:t>
      </w:r>
      <w:r w:rsidR="00610D75">
        <w:rPr>
          <w:rFonts w:ascii="Arial" w:hAnsi="Arial" w:cs="Arial"/>
          <w:sz w:val="24"/>
          <w:szCs w:val="24"/>
        </w:rPr>
        <w:t xml:space="preserve">até o presente momento </w:t>
      </w:r>
      <w:r w:rsidR="00354169">
        <w:rPr>
          <w:rFonts w:ascii="Arial" w:hAnsi="Arial" w:cs="Arial"/>
          <w:sz w:val="24"/>
          <w:szCs w:val="24"/>
        </w:rPr>
        <w:t>a informação não consta no site da Ares</w:t>
      </w:r>
      <w:r>
        <w:rPr>
          <w:rFonts w:ascii="Arial" w:hAnsi="Arial" w:cs="Arial"/>
          <w:sz w:val="24"/>
          <w:szCs w:val="24"/>
        </w:rPr>
        <w:t>.</w:t>
      </w:r>
      <w:r w:rsidR="00354169">
        <w:rPr>
          <w:rFonts w:ascii="Arial" w:hAnsi="Arial" w:cs="Arial"/>
          <w:sz w:val="24"/>
          <w:szCs w:val="24"/>
        </w:rPr>
        <w:t xml:space="preserve"> </w:t>
      </w:r>
    </w:p>
    <w:p w:rsidR="000E7C33" w:rsidRDefault="000E7C33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</w:t>
      </w:r>
      <w:r w:rsidR="00354169" w:rsidRPr="003541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54169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354169" w:rsidRPr="00610D75">
        <w:rPr>
          <w:rFonts w:ascii="Arial" w:hAnsi="Arial" w:cs="Arial"/>
          <w:sz w:val="24"/>
          <w:szCs w:val="24"/>
          <w:shd w:val="clear" w:color="auto" w:fill="FFFFFF"/>
        </w:rPr>
        <w:t>DAE – Departamento de Água e Esgoto de Santa Bárbara d’Oeste</w:t>
      </w:r>
      <w:r w:rsidRPr="00804D60">
        <w:rPr>
          <w:rFonts w:ascii="Arial" w:hAnsi="Arial" w:cs="Arial"/>
          <w:sz w:val="24"/>
          <w:szCs w:val="24"/>
        </w:rPr>
        <w:t>, para que encaminhe a esta Casa de Leis as seguintes informações</w:t>
      </w:r>
      <w:r w:rsidRPr="00804D60">
        <w:rPr>
          <w:rFonts w:ascii="Arial" w:hAnsi="Arial" w:cs="Arial"/>
          <w:bCs/>
          <w:sz w:val="24"/>
          <w:szCs w:val="24"/>
        </w:rPr>
        <w:t>:</w:t>
      </w:r>
      <w:r w:rsidRPr="00804D60">
        <w:rPr>
          <w:rFonts w:ascii="Arial" w:hAnsi="Arial" w:cs="Arial"/>
          <w:sz w:val="24"/>
          <w:szCs w:val="24"/>
        </w:rPr>
        <w:t xml:space="preserve"> 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D966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4169" w:rsidRDefault="008D05A1" w:rsidP="00354169">
      <w:pPr>
        <w:ind w:left="1416" w:firstLine="24"/>
        <w:jc w:val="both"/>
        <w:rPr>
          <w:rFonts w:ascii="Arial" w:hAnsi="Arial" w:cs="Arial"/>
          <w:sz w:val="24"/>
          <w:szCs w:val="24"/>
        </w:rPr>
      </w:pPr>
      <w:proofErr w:type="gramStart"/>
      <w:r w:rsidRPr="00D9664D">
        <w:rPr>
          <w:rFonts w:ascii="Arial" w:hAnsi="Arial" w:cs="Arial"/>
          <w:sz w:val="24"/>
          <w:szCs w:val="24"/>
        </w:rPr>
        <w:t>1º)</w:t>
      </w:r>
      <w:proofErr w:type="gramEnd"/>
      <w:r w:rsidR="00792823" w:rsidRPr="00D9664D">
        <w:rPr>
          <w:rFonts w:ascii="Arial" w:hAnsi="Arial" w:cs="Arial"/>
          <w:sz w:val="24"/>
          <w:szCs w:val="24"/>
        </w:rPr>
        <w:t xml:space="preserve"> </w:t>
      </w:r>
      <w:r w:rsidR="00354169">
        <w:rPr>
          <w:rFonts w:ascii="Arial" w:hAnsi="Arial" w:cs="Arial"/>
          <w:sz w:val="24"/>
          <w:szCs w:val="24"/>
        </w:rPr>
        <w:t xml:space="preserve">Cópia da ata de reunião onde consta o aval da Agência Reguladora Ares. </w:t>
      </w:r>
    </w:p>
    <w:p w:rsidR="008D05A1" w:rsidRPr="00D9664D" w:rsidRDefault="008D05A1" w:rsidP="00BB0132">
      <w:pPr>
        <w:ind w:left="1416" w:firstLine="24"/>
        <w:jc w:val="both"/>
        <w:rPr>
          <w:rFonts w:ascii="Arial" w:hAnsi="Arial" w:cs="Arial"/>
          <w:sz w:val="24"/>
          <w:szCs w:val="24"/>
        </w:rPr>
      </w:pPr>
    </w:p>
    <w:p w:rsidR="008D05A1" w:rsidRPr="00D9664D" w:rsidRDefault="008D05A1" w:rsidP="00D9664D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8D05A1" w:rsidRPr="001257C5" w:rsidRDefault="008D05A1" w:rsidP="00354169">
      <w:pPr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 w:rsidRPr="00D9664D">
        <w:rPr>
          <w:rFonts w:ascii="Arial" w:hAnsi="Arial" w:cs="Arial"/>
          <w:sz w:val="24"/>
          <w:szCs w:val="24"/>
        </w:rPr>
        <w:t>2º)</w:t>
      </w:r>
      <w:proofErr w:type="gramEnd"/>
      <w:r w:rsidRPr="00D966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1257C5">
        <w:rPr>
          <w:rFonts w:ascii="Arial" w:hAnsi="Arial" w:cs="Arial"/>
          <w:sz w:val="24"/>
          <w:szCs w:val="24"/>
        </w:rPr>
        <w:t>Outras informações que julgarem necessárias.</w:t>
      </w:r>
    </w:p>
    <w:p w:rsidR="008D05A1" w:rsidRDefault="008D05A1" w:rsidP="008D05A1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4169">
        <w:rPr>
          <w:rFonts w:ascii="Arial" w:hAnsi="Arial" w:cs="Arial"/>
          <w:sz w:val="24"/>
          <w:szCs w:val="24"/>
        </w:rPr>
        <w:t>27</w:t>
      </w:r>
      <w:r w:rsidRPr="00804D60">
        <w:rPr>
          <w:rFonts w:ascii="Arial" w:hAnsi="Arial" w:cs="Arial"/>
          <w:sz w:val="24"/>
          <w:szCs w:val="24"/>
        </w:rPr>
        <w:t xml:space="preserve"> de </w:t>
      </w:r>
      <w:r w:rsidR="00D9664D">
        <w:rPr>
          <w:rFonts w:ascii="Arial" w:hAnsi="Arial" w:cs="Arial"/>
          <w:sz w:val="24"/>
          <w:szCs w:val="24"/>
        </w:rPr>
        <w:t>fevereiro</w:t>
      </w:r>
      <w:r w:rsidRPr="00804D60">
        <w:rPr>
          <w:rFonts w:ascii="Arial" w:hAnsi="Arial" w:cs="Arial"/>
          <w:sz w:val="24"/>
          <w:szCs w:val="24"/>
        </w:rPr>
        <w:t xml:space="preserve"> de 2014.</w:t>
      </w: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D05A1" w:rsidRDefault="008D05A1" w:rsidP="008D05A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D05A1" w:rsidRDefault="008D05A1" w:rsidP="008D05A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D05A1" w:rsidRPr="00CF7F49" w:rsidRDefault="008D05A1" w:rsidP="008D05A1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1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C0" w:rsidRDefault="00076EEB"/>
    <w:sectPr w:rsidR="008662C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EEB" w:rsidRDefault="00076EEB">
      <w:r>
        <w:separator/>
      </w:r>
    </w:p>
  </w:endnote>
  <w:endnote w:type="continuationSeparator" w:id="0">
    <w:p w:rsidR="00076EEB" w:rsidRDefault="0007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EEB" w:rsidRDefault="00076EEB">
      <w:r>
        <w:separator/>
      </w:r>
    </w:p>
  </w:footnote>
  <w:footnote w:type="continuationSeparator" w:id="0">
    <w:p w:rsidR="00076EEB" w:rsidRDefault="00076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88f60cfabf74e4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20640"/>
    <w:rsid w:val="00076EEB"/>
    <w:rsid w:val="000C2413"/>
    <w:rsid w:val="000E7C33"/>
    <w:rsid w:val="00261CFC"/>
    <w:rsid w:val="002D51BC"/>
    <w:rsid w:val="002F4507"/>
    <w:rsid w:val="00354169"/>
    <w:rsid w:val="003A0788"/>
    <w:rsid w:val="00532627"/>
    <w:rsid w:val="005B03BB"/>
    <w:rsid w:val="005C1565"/>
    <w:rsid w:val="00610D75"/>
    <w:rsid w:val="00701FA2"/>
    <w:rsid w:val="00792823"/>
    <w:rsid w:val="007D205D"/>
    <w:rsid w:val="007D7C10"/>
    <w:rsid w:val="008C7C18"/>
    <w:rsid w:val="008D05A1"/>
    <w:rsid w:val="008D160B"/>
    <w:rsid w:val="009301EB"/>
    <w:rsid w:val="0098644F"/>
    <w:rsid w:val="00A10BDC"/>
    <w:rsid w:val="00BB0132"/>
    <w:rsid w:val="00CC704C"/>
    <w:rsid w:val="00D9664D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2c54dc2-0753-4b1c-824e-06ae2f46b07d.png" Id="Rd2d3e8c805c341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2c54dc2-0753-4b1c-824e-06ae2f46b07d.png" Id="Rd88f60cfabf74e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3</cp:revision>
  <cp:lastPrinted>2014-02-13T17:45:00Z</cp:lastPrinted>
  <dcterms:created xsi:type="dcterms:W3CDTF">2014-02-27T17:48:00Z</dcterms:created>
  <dcterms:modified xsi:type="dcterms:W3CDTF">2014-02-27T18:04:00Z</dcterms:modified>
</cp:coreProperties>
</file>